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5B73B" w14:textId="3E4CBA1C" w:rsidR="00307762" w:rsidRDefault="00240BAE" w:rsidP="00307762">
      <w:r>
        <w:t xml:space="preserve">UCC’s </w:t>
      </w:r>
      <w:r w:rsidR="00FF707D">
        <w:t xml:space="preserve">Program </w:t>
      </w:r>
      <w:r>
        <w:t>Learning Outcome assessment process is designed to maximize reflection on teaching and learning and to formally document the assessment process.</w:t>
      </w:r>
      <w:r w:rsidR="007A5D61">
        <w:t xml:space="preserve"> This form facilitates a systematic examination of a program learning outcome, teaching and learning strategies, and assessments. </w:t>
      </w:r>
    </w:p>
    <w:p w14:paraId="5FE34958" w14:textId="77777777" w:rsidR="007A5D61" w:rsidRDefault="007A5D61" w:rsidP="00307762"/>
    <w:p w14:paraId="2D8198ED" w14:textId="14B06DA3" w:rsidR="007A5D61" w:rsidRDefault="007A5D61" w:rsidP="00307762">
      <w:r>
        <w:t xml:space="preserve">Program Learning Outcome Assessments </w:t>
      </w:r>
      <w:r w:rsidR="002F7133">
        <w:t xml:space="preserve">support the </w:t>
      </w:r>
      <w:r w:rsidR="00240BAE">
        <w:t xml:space="preserve">overall assessment </w:t>
      </w:r>
      <w:r w:rsidR="002F7133">
        <w:t xml:space="preserve">of </w:t>
      </w:r>
      <w:r w:rsidR="00240BAE">
        <w:t xml:space="preserve">an </w:t>
      </w:r>
      <w:r w:rsidR="002F7133">
        <w:t xml:space="preserve">academic program and </w:t>
      </w:r>
      <w:r>
        <w:t xml:space="preserve">are completed within courses where Program Learning Outcomes are </w:t>
      </w:r>
      <w:r w:rsidR="00240BAE">
        <w:t>taught</w:t>
      </w:r>
      <w:r>
        <w:t xml:space="preserve"> at their highest level (see Program curriculum maps for reference</w:t>
      </w:r>
      <w:r w:rsidR="002F7133">
        <w:t>.) Ideally, this is a “capstone” or similar course.</w:t>
      </w:r>
    </w:p>
    <w:p w14:paraId="5FD47B69" w14:textId="77777777" w:rsidR="00DD1D39" w:rsidRDefault="00DD1D39" w:rsidP="00307762"/>
    <w:p w14:paraId="758F57A3" w14:textId="7CB7088B" w:rsidR="00DD1D39" w:rsidRDefault="00DD1D39" w:rsidP="00DD1D39">
      <w:r w:rsidRPr="00D8202C">
        <w:rPr>
          <w:b/>
        </w:rPr>
        <w:t xml:space="preserve">To </w:t>
      </w:r>
      <w:r>
        <w:rPr>
          <w:b/>
        </w:rPr>
        <w:t xml:space="preserve">complete, instructors should </w:t>
      </w:r>
      <w:r w:rsidR="00240BAE">
        <w:rPr>
          <w:b/>
        </w:rPr>
        <w:t xml:space="preserve">identify </w:t>
      </w:r>
      <w:r>
        <w:rPr>
          <w:b/>
        </w:rPr>
        <w:t>the program learning outcome assessed within the course. Fill out the following columns:</w:t>
      </w:r>
    </w:p>
    <w:p w14:paraId="17220905" w14:textId="77777777" w:rsidR="00DD1D39" w:rsidRPr="00CB5B9F" w:rsidRDefault="00DD1D39" w:rsidP="00DD1D39">
      <w:pPr>
        <w:pStyle w:val="ListParagraph"/>
        <w:numPr>
          <w:ilvl w:val="0"/>
          <w:numId w:val="1"/>
        </w:numPr>
        <w:ind w:left="360"/>
        <w:rPr>
          <w:b/>
        </w:rPr>
      </w:pPr>
      <w:r w:rsidRPr="00CB5B9F">
        <w:rPr>
          <w:b/>
        </w:rPr>
        <w:t xml:space="preserve">Outcome </w:t>
      </w:r>
      <w:r>
        <w:rPr>
          <w:b/>
        </w:rPr>
        <w:t>competencies</w:t>
      </w:r>
    </w:p>
    <w:p w14:paraId="0FC0C196" w14:textId="3F0DDA70" w:rsidR="00DD1D39" w:rsidRDefault="00DD1D39" w:rsidP="00DD1D39">
      <w:pPr>
        <w:pStyle w:val="ListParagraph"/>
        <w:ind w:left="360"/>
      </w:pPr>
      <w:r>
        <w:t>List the specific ways (3-6) that students demonstrate their</w:t>
      </w:r>
      <w:r w:rsidR="0058075D">
        <w:t xml:space="preserve"> ability</w:t>
      </w:r>
      <w:r w:rsidR="00892F43">
        <w:t>, or competency,</w:t>
      </w:r>
      <w:r>
        <w:t xml:space="preserve"> to perform this outcome.</w:t>
      </w:r>
      <w:r w:rsidR="00F67B21">
        <w:t xml:space="preserve"> Program Learning Outcomes state what students should learn; competencies state what students should be able to do to demonstrate that they have</w:t>
      </w:r>
      <w:r w:rsidR="00240BAE">
        <w:t xml:space="preserve"> met the outcome</w:t>
      </w:r>
      <w:r w:rsidR="00F67B21">
        <w:t>. For a instance, a learning outcome may be, “Interpret and analyze financial statement,” or, “Create professional written documents.” For outcome competencies, s</w:t>
      </w:r>
      <w:r>
        <w:t>tarting with a measurable verb, finish the phrase, “To demonstrate this outcome, students should</w:t>
      </w:r>
      <w:r w:rsidR="002A7845">
        <w:t xml:space="preserve"> be able to</w:t>
      </w:r>
      <w:r>
        <w:t>…”</w:t>
      </w:r>
      <w:r w:rsidR="00BA63FA">
        <w:t xml:space="preserve"> “..interpret and analyze a balance sheet…format memos appropriately…etc.”</w:t>
      </w:r>
      <w:r>
        <w:t xml:space="preserve">  These competencies </w:t>
      </w:r>
      <w:r w:rsidR="00240BAE">
        <w:t>are</w:t>
      </w:r>
      <w:r>
        <w:t xml:space="preserve"> determined at the program level, but assessed specifically within a particular course.</w:t>
      </w:r>
    </w:p>
    <w:p w14:paraId="70CF56E1" w14:textId="77777777" w:rsidR="00DD1D39" w:rsidRDefault="00DD1D39" w:rsidP="00DD1D39">
      <w:pPr>
        <w:pStyle w:val="ListParagraph"/>
        <w:ind w:left="360"/>
      </w:pPr>
    </w:p>
    <w:p w14:paraId="5D44E934" w14:textId="61051BD2" w:rsidR="00DD1D39" w:rsidRPr="00976424" w:rsidRDefault="00DD1D39" w:rsidP="00DD1D39">
      <w:pPr>
        <w:pStyle w:val="ListParagraph"/>
        <w:ind w:left="360"/>
        <w:rPr>
          <w:i/>
        </w:rPr>
      </w:pPr>
      <w:r w:rsidRPr="00976424">
        <w:rPr>
          <w:i/>
        </w:rPr>
        <w:t>For each of these</w:t>
      </w:r>
      <w:r w:rsidR="0058075D">
        <w:rPr>
          <w:i/>
        </w:rPr>
        <w:t xml:space="preserve"> competencies</w:t>
      </w:r>
      <w:r w:rsidRPr="00976424">
        <w:rPr>
          <w:i/>
        </w:rPr>
        <w:t>, include in the remaining columns:</w:t>
      </w:r>
    </w:p>
    <w:p w14:paraId="428CBC2D" w14:textId="77777777" w:rsidR="0058075D" w:rsidRPr="00CB5B9F" w:rsidRDefault="0058075D" w:rsidP="0058075D">
      <w:pPr>
        <w:pStyle w:val="ListParagraph"/>
        <w:numPr>
          <w:ilvl w:val="0"/>
          <w:numId w:val="1"/>
        </w:numPr>
        <w:ind w:left="360"/>
        <w:rPr>
          <w:b/>
        </w:rPr>
      </w:pPr>
      <w:r w:rsidRPr="00CB5B9F">
        <w:rPr>
          <w:b/>
        </w:rPr>
        <w:t xml:space="preserve">Teaching and Learning Strategies </w:t>
      </w:r>
    </w:p>
    <w:p w14:paraId="2C1BD953" w14:textId="4434D225" w:rsidR="0058075D" w:rsidRDefault="00240BAE" w:rsidP="0058075D">
      <w:pPr>
        <w:pStyle w:val="ListParagraph"/>
        <w:ind w:left="360"/>
      </w:pPr>
      <w:r>
        <w:t>Describe how</w:t>
      </w:r>
      <w:r w:rsidR="0058075D">
        <w:t xml:space="preserve"> material related to the chosen outcome</w:t>
      </w:r>
      <w:r>
        <w:t xml:space="preserve"> is delivered to students</w:t>
      </w:r>
      <w:r w:rsidR="0058075D">
        <w:t xml:space="preserve"> (i.e. graded assignments; reading; practice labs; in class activities lecture; experiential learning; etc)</w:t>
      </w:r>
    </w:p>
    <w:p w14:paraId="47E678BA" w14:textId="77777777" w:rsidR="00DD1D39" w:rsidRDefault="00DD1D39" w:rsidP="00DD1D39">
      <w:pPr>
        <w:pStyle w:val="ListParagraph"/>
        <w:ind w:left="360"/>
      </w:pPr>
    </w:p>
    <w:p w14:paraId="6FB25AFF" w14:textId="77777777" w:rsidR="00DD1D39" w:rsidRPr="00CB5B9F" w:rsidRDefault="00DD1D39" w:rsidP="00DD1D39">
      <w:pPr>
        <w:pStyle w:val="ListParagraph"/>
        <w:numPr>
          <w:ilvl w:val="0"/>
          <w:numId w:val="1"/>
        </w:numPr>
        <w:ind w:left="360"/>
        <w:rPr>
          <w:b/>
        </w:rPr>
      </w:pPr>
      <w:r w:rsidRPr="00CB5B9F">
        <w:rPr>
          <w:b/>
        </w:rPr>
        <w:t xml:space="preserve">Brief description of specific, graded formal summative assessment </w:t>
      </w:r>
    </w:p>
    <w:p w14:paraId="2859EA44" w14:textId="72657136" w:rsidR="00DD1D39" w:rsidRDefault="00DD1D39" w:rsidP="00DD1D39">
      <w:pPr>
        <w:pStyle w:val="ListParagraph"/>
        <w:ind w:left="360"/>
      </w:pPr>
      <w:r>
        <w:t xml:space="preserve">Describe the assignment that evaluates the student’s achievement of competency/ability to perform the learning outcome at the most comprehensive level taught in the course. These assessments should directly measure the outcome and </w:t>
      </w:r>
      <w:r w:rsidR="00240BAE">
        <w:t xml:space="preserve">should </w:t>
      </w:r>
      <w:r>
        <w:t>represent the highest level of learning achievement. (i.e. Second exam-questions 3-8; group research project; Theoretical reflection; Final essay; etc)</w:t>
      </w:r>
      <w:r w:rsidR="00240BAE">
        <w:t xml:space="preserve">. </w:t>
      </w:r>
      <w:r w:rsidR="00945E99">
        <w:t>Refer to your program’s curriculum map to determine the assignment and associated rubric to assess.</w:t>
      </w:r>
    </w:p>
    <w:p w14:paraId="1C7CEF79" w14:textId="77777777" w:rsidR="00DD1D39" w:rsidRDefault="00DD1D39" w:rsidP="00DD1D39">
      <w:pPr>
        <w:pStyle w:val="ListParagraph"/>
        <w:ind w:left="360"/>
      </w:pPr>
    </w:p>
    <w:p w14:paraId="7FFBB458" w14:textId="77777777" w:rsidR="00DD1D39" w:rsidRDefault="0028393C" w:rsidP="0028393C">
      <w:pPr>
        <w:pStyle w:val="ListParagraph"/>
        <w:numPr>
          <w:ilvl w:val="0"/>
          <w:numId w:val="1"/>
        </w:numPr>
        <w:ind w:left="360"/>
        <w:rPr>
          <w:b/>
        </w:rPr>
      </w:pPr>
      <w:r>
        <w:rPr>
          <w:b/>
        </w:rPr>
        <w:t>Assessment results</w:t>
      </w:r>
    </w:p>
    <w:p w14:paraId="7642876E" w14:textId="52176101" w:rsidR="00D52C5D" w:rsidRDefault="00EF4EB4" w:rsidP="00D52C5D">
      <w:pPr>
        <w:pStyle w:val="ListParagraph"/>
        <w:ind w:left="360"/>
      </w:pPr>
      <w:r>
        <w:t>For each competency listed, describe how students performed:</w:t>
      </w:r>
    </w:p>
    <w:p w14:paraId="715283B7" w14:textId="630E4560" w:rsidR="00D52C5D" w:rsidRDefault="00D52C5D" w:rsidP="00D52C5D">
      <w:pPr>
        <w:pStyle w:val="ListParagraph"/>
        <w:numPr>
          <w:ilvl w:val="0"/>
          <w:numId w:val="4"/>
        </w:numPr>
      </w:pPr>
      <w:r>
        <w:t>Define what it means to meet the outcome competency that is being assessed by the assignment. Refer to the performance threshold for student achievement and a score range. (i.e. Students reach the “Competent” level as defined by the assignment rubric</w:t>
      </w:r>
      <w:r w:rsidR="002D3AE7">
        <w:t xml:space="preserve"> or method of direct assessment</w:t>
      </w:r>
      <w:r>
        <w:t>; Students answer 85% of the exam questions 6-18 correctly; etc).</w:t>
      </w:r>
    </w:p>
    <w:p w14:paraId="0593EDF5" w14:textId="77777777" w:rsidR="00D52C5D" w:rsidRDefault="00D52C5D" w:rsidP="00D52C5D">
      <w:pPr>
        <w:pStyle w:val="ListParagraph"/>
        <w:numPr>
          <w:ilvl w:val="0"/>
          <w:numId w:val="4"/>
        </w:numPr>
      </w:pPr>
      <w:r>
        <w:t>Record what percentage of students reached the performance threshold, and any other notable performance information (i.e. 8 students did not do the assignment, 1/3 of students who did not meet the threshold misinterpreted how I asked the question, etc)</w:t>
      </w:r>
    </w:p>
    <w:p w14:paraId="171C87D4" w14:textId="77777777" w:rsidR="00D52C5D" w:rsidRDefault="00D52C5D" w:rsidP="00D52C5D">
      <w:pPr>
        <w:pStyle w:val="ListParagraph"/>
        <w:numPr>
          <w:ilvl w:val="0"/>
          <w:numId w:val="4"/>
        </w:numPr>
      </w:pPr>
      <w:r>
        <w:t>Record the students’ average scores, as a %.</w:t>
      </w:r>
    </w:p>
    <w:p w14:paraId="3C938FDB" w14:textId="77777777" w:rsidR="00DD1D39" w:rsidRDefault="00DD1D39" w:rsidP="00DD1D39">
      <w:pPr>
        <w:pStyle w:val="ListParagraph"/>
        <w:ind w:left="360"/>
      </w:pPr>
    </w:p>
    <w:p w14:paraId="0402951C" w14:textId="77777777" w:rsidR="002922E1" w:rsidRDefault="002922E1" w:rsidP="0092057E">
      <w:pPr>
        <w:pStyle w:val="ListParagraph"/>
        <w:numPr>
          <w:ilvl w:val="0"/>
          <w:numId w:val="1"/>
        </w:numPr>
        <w:spacing w:after="0"/>
        <w:ind w:left="360"/>
        <w:rPr>
          <w:b/>
        </w:rPr>
      </w:pPr>
      <w:r>
        <w:rPr>
          <w:b/>
        </w:rPr>
        <w:t>How well did students perform?</w:t>
      </w:r>
    </w:p>
    <w:p w14:paraId="741E1DEB" w14:textId="4560A7A6" w:rsidR="00E1203E" w:rsidRDefault="002922E1" w:rsidP="0092057E">
      <w:pPr>
        <w:spacing w:after="0" w:line="240" w:lineRule="auto"/>
        <w:ind w:left="360"/>
        <w:contextualSpacing w:val="0"/>
        <w:sectPr w:rsidR="00E1203E" w:rsidSect="00F67B21">
          <w:headerReference w:type="default" r:id="rId8"/>
          <w:pgSz w:w="12240" w:h="15840"/>
          <w:pgMar w:top="720" w:right="720" w:bottom="720" w:left="720" w:header="720" w:footer="720" w:gutter="0"/>
          <w:cols w:space="720"/>
          <w:docGrid w:linePitch="360"/>
        </w:sectPr>
      </w:pPr>
      <w:r>
        <w:t xml:space="preserve">Check the box </w:t>
      </w:r>
      <w:r w:rsidR="0092057E">
        <w:t xml:space="preserve">“Met the Threshold if at least 80% of students met the outcome competency as defined in the previous column. </w:t>
      </w:r>
      <w:r w:rsidR="0092057E">
        <w:rPr>
          <w:rFonts w:ascii="Calibri" w:eastAsia="Times New Roman" w:hAnsi="Calibri" w:cs="Calibri"/>
          <w:bCs/>
          <w:color w:val="000000"/>
        </w:rPr>
        <w:t>If your industry standard defines “competency” as something other than 80%, please note this and answer accordingly</w:t>
      </w:r>
    </w:p>
    <w:tbl>
      <w:tblPr>
        <w:tblW w:w="14575" w:type="dxa"/>
        <w:tblLayout w:type="fixed"/>
        <w:tblCellMar>
          <w:left w:w="115" w:type="dxa"/>
          <w:right w:w="115" w:type="dxa"/>
        </w:tblCellMar>
        <w:tblLook w:val="04A0" w:firstRow="1" w:lastRow="0" w:firstColumn="1" w:lastColumn="0" w:noHBand="0" w:noVBand="1"/>
      </w:tblPr>
      <w:tblGrid>
        <w:gridCol w:w="3145"/>
        <w:gridCol w:w="2431"/>
        <w:gridCol w:w="269"/>
        <w:gridCol w:w="2148"/>
        <w:gridCol w:w="166"/>
        <w:gridCol w:w="584"/>
        <w:gridCol w:w="2832"/>
        <w:gridCol w:w="129"/>
        <w:gridCol w:w="2871"/>
      </w:tblGrid>
      <w:tr w:rsidR="0092057E" w:rsidRPr="00002DB6" w14:paraId="282D033C" w14:textId="77777777" w:rsidTr="002D3AE7">
        <w:trPr>
          <w:trHeight w:val="350"/>
        </w:trPr>
        <w:tc>
          <w:tcPr>
            <w:tcW w:w="3145" w:type="dxa"/>
            <w:tcBorders>
              <w:top w:val="single" w:sz="4" w:space="0" w:color="auto"/>
              <w:left w:val="single" w:sz="4" w:space="0" w:color="auto"/>
              <w:bottom w:val="single" w:sz="4" w:space="0" w:color="auto"/>
              <w:right w:val="single" w:sz="4" w:space="0" w:color="auto"/>
            </w:tcBorders>
            <w:shd w:val="clear" w:color="000000" w:fill="C6E0B4"/>
            <w:hideMark/>
          </w:tcPr>
          <w:p w14:paraId="426EAFF1" w14:textId="77777777" w:rsidR="00E1203E" w:rsidRPr="00002DB6" w:rsidRDefault="00E1203E" w:rsidP="00DB0D01">
            <w:pPr>
              <w:spacing w:after="0" w:line="240" w:lineRule="auto"/>
              <w:contextualSpacing w:val="0"/>
              <w:rPr>
                <w:rFonts w:ascii="Calibri" w:eastAsia="Times New Roman" w:hAnsi="Calibri" w:cs="Calibri"/>
                <w:b/>
                <w:bCs/>
                <w:color w:val="000000"/>
              </w:rPr>
            </w:pPr>
            <w:r w:rsidRPr="00002DB6">
              <w:rPr>
                <w:rFonts w:ascii="Calibri" w:eastAsia="Times New Roman" w:hAnsi="Calibri" w:cs="Calibri"/>
                <w:b/>
                <w:bCs/>
                <w:color w:val="000000"/>
              </w:rPr>
              <w:lastRenderedPageBreak/>
              <w:t>Instructor Name</w:t>
            </w:r>
          </w:p>
        </w:tc>
        <w:tc>
          <w:tcPr>
            <w:tcW w:w="2700" w:type="dxa"/>
            <w:gridSpan w:val="2"/>
            <w:tcBorders>
              <w:top w:val="single" w:sz="4" w:space="0" w:color="auto"/>
              <w:left w:val="nil"/>
              <w:bottom w:val="single" w:sz="4" w:space="0" w:color="auto"/>
              <w:right w:val="single" w:sz="4" w:space="0" w:color="auto"/>
            </w:tcBorders>
            <w:shd w:val="clear" w:color="auto" w:fill="auto"/>
            <w:hideMark/>
          </w:tcPr>
          <w:p w14:paraId="2B6075DC" w14:textId="77777777" w:rsidR="00E1203E" w:rsidRPr="00002DB6" w:rsidRDefault="00E1203E" w:rsidP="00DB0D01">
            <w:pPr>
              <w:spacing w:after="0" w:line="240" w:lineRule="auto"/>
              <w:contextualSpacing w:val="0"/>
              <w:rPr>
                <w:rFonts w:ascii="Calibri" w:eastAsia="Times New Roman" w:hAnsi="Calibri" w:cs="Calibri"/>
                <w:b/>
                <w:bCs/>
                <w:color w:val="000000"/>
              </w:rPr>
            </w:pPr>
            <w:r w:rsidRPr="00002DB6">
              <w:rPr>
                <w:rFonts w:ascii="Calibri" w:eastAsia="Times New Roman" w:hAnsi="Calibri" w:cs="Calibri"/>
                <w:b/>
                <w:bCs/>
                <w:color w:val="000000"/>
              </w:rPr>
              <w:t> </w:t>
            </w:r>
          </w:p>
        </w:tc>
        <w:tc>
          <w:tcPr>
            <w:tcW w:w="2898" w:type="dxa"/>
            <w:gridSpan w:val="3"/>
            <w:tcBorders>
              <w:top w:val="single" w:sz="4" w:space="0" w:color="auto"/>
              <w:left w:val="nil"/>
              <w:bottom w:val="single" w:sz="4" w:space="0" w:color="auto"/>
              <w:right w:val="single" w:sz="4" w:space="0" w:color="auto"/>
            </w:tcBorders>
            <w:shd w:val="clear" w:color="000000" w:fill="C6E0B4"/>
            <w:hideMark/>
          </w:tcPr>
          <w:p w14:paraId="2E965370" w14:textId="77777777" w:rsidR="00E1203E" w:rsidRPr="00002DB6" w:rsidRDefault="00E1203E" w:rsidP="0092057E">
            <w:pPr>
              <w:spacing w:after="0" w:line="240" w:lineRule="auto"/>
              <w:ind w:right="-115"/>
              <w:contextualSpacing w:val="0"/>
              <w:rPr>
                <w:rFonts w:ascii="Calibri" w:eastAsia="Times New Roman" w:hAnsi="Calibri" w:cs="Calibri"/>
                <w:b/>
                <w:bCs/>
                <w:color w:val="000000"/>
              </w:rPr>
            </w:pPr>
            <w:r w:rsidRPr="00002DB6">
              <w:rPr>
                <w:rFonts w:ascii="Calibri" w:eastAsia="Times New Roman" w:hAnsi="Calibri" w:cs="Calibri"/>
                <w:b/>
                <w:bCs/>
                <w:color w:val="000000"/>
              </w:rPr>
              <w:t>Date</w:t>
            </w:r>
          </w:p>
        </w:tc>
        <w:tc>
          <w:tcPr>
            <w:tcW w:w="2961" w:type="dxa"/>
            <w:gridSpan w:val="2"/>
            <w:tcBorders>
              <w:top w:val="single" w:sz="4" w:space="0" w:color="auto"/>
              <w:left w:val="nil"/>
              <w:bottom w:val="single" w:sz="4" w:space="0" w:color="auto"/>
              <w:right w:val="single" w:sz="4" w:space="0" w:color="auto"/>
            </w:tcBorders>
            <w:shd w:val="clear" w:color="auto" w:fill="auto"/>
            <w:noWrap/>
            <w:hideMark/>
          </w:tcPr>
          <w:p w14:paraId="580BB359" w14:textId="77777777" w:rsidR="00E1203E" w:rsidRPr="00002DB6" w:rsidRDefault="00E1203E" w:rsidP="00DB0D01">
            <w:pPr>
              <w:spacing w:after="0" w:line="240" w:lineRule="auto"/>
              <w:contextualSpacing w:val="0"/>
              <w:rPr>
                <w:rFonts w:ascii="Calibri" w:eastAsia="Times New Roman" w:hAnsi="Calibri" w:cs="Calibri"/>
                <w:color w:val="000000"/>
              </w:rPr>
            </w:pPr>
            <w:r w:rsidRPr="00002DB6">
              <w:rPr>
                <w:rFonts w:ascii="Calibri" w:eastAsia="Times New Roman" w:hAnsi="Calibri" w:cs="Calibri"/>
                <w:color w:val="000000"/>
              </w:rPr>
              <w:t> </w:t>
            </w:r>
          </w:p>
        </w:tc>
        <w:tc>
          <w:tcPr>
            <w:tcW w:w="2871" w:type="dxa"/>
            <w:tcBorders>
              <w:top w:val="single" w:sz="4" w:space="0" w:color="auto"/>
              <w:left w:val="nil"/>
              <w:bottom w:val="single" w:sz="4" w:space="0" w:color="auto"/>
              <w:right w:val="single" w:sz="4" w:space="0" w:color="auto"/>
            </w:tcBorders>
            <w:shd w:val="clear" w:color="000000" w:fill="C6E0B4"/>
            <w:noWrap/>
            <w:hideMark/>
          </w:tcPr>
          <w:p w14:paraId="53EC37FF" w14:textId="2CAA57DE" w:rsidR="00E1203E" w:rsidRPr="00002DB6" w:rsidRDefault="00E1203E" w:rsidP="00DB0D01">
            <w:pPr>
              <w:spacing w:after="0" w:line="240" w:lineRule="auto"/>
              <w:contextualSpacing w:val="0"/>
              <w:rPr>
                <w:rFonts w:ascii="Calibri" w:eastAsia="Times New Roman" w:hAnsi="Calibri" w:cs="Calibri"/>
                <w:b/>
                <w:bCs/>
                <w:color w:val="000000"/>
              </w:rPr>
            </w:pPr>
            <w:r w:rsidRPr="00002DB6">
              <w:rPr>
                <w:rFonts w:ascii="Calibri" w:eastAsia="Times New Roman" w:hAnsi="Calibri" w:cs="Calibri"/>
                <w:b/>
                <w:bCs/>
                <w:color w:val="000000"/>
              </w:rPr>
              <w:t>Number of students assessed</w:t>
            </w:r>
            <w:r w:rsidR="002D3AE7">
              <w:rPr>
                <w:rFonts w:ascii="Calibri" w:eastAsia="Times New Roman" w:hAnsi="Calibri" w:cs="Calibri"/>
                <w:b/>
                <w:bCs/>
                <w:color w:val="000000"/>
              </w:rPr>
              <w:t xml:space="preserve">       ↓</w:t>
            </w:r>
          </w:p>
        </w:tc>
      </w:tr>
      <w:tr w:rsidR="0092057E" w:rsidRPr="00002DB6" w14:paraId="7D03B62A" w14:textId="77777777" w:rsidTr="002D3AE7">
        <w:trPr>
          <w:trHeight w:val="654"/>
        </w:trPr>
        <w:tc>
          <w:tcPr>
            <w:tcW w:w="3145" w:type="dxa"/>
            <w:tcBorders>
              <w:top w:val="nil"/>
              <w:left w:val="single" w:sz="4" w:space="0" w:color="auto"/>
              <w:bottom w:val="single" w:sz="4" w:space="0" w:color="auto"/>
              <w:right w:val="single" w:sz="4" w:space="0" w:color="auto"/>
            </w:tcBorders>
            <w:shd w:val="clear" w:color="000000" w:fill="C6E0B4"/>
            <w:hideMark/>
          </w:tcPr>
          <w:p w14:paraId="61E1E737" w14:textId="77777777" w:rsidR="00E1203E" w:rsidRPr="00002DB6" w:rsidRDefault="00E1203E" w:rsidP="004F27B6">
            <w:pPr>
              <w:spacing w:after="0" w:line="240" w:lineRule="auto"/>
              <w:contextualSpacing w:val="0"/>
              <w:rPr>
                <w:rFonts w:ascii="Calibri" w:eastAsia="Times New Roman" w:hAnsi="Calibri" w:cs="Calibri"/>
                <w:b/>
                <w:bCs/>
                <w:color w:val="000000"/>
              </w:rPr>
            </w:pPr>
            <w:r w:rsidRPr="00002DB6">
              <w:rPr>
                <w:rFonts w:ascii="Calibri" w:eastAsia="Times New Roman" w:hAnsi="Calibri" w:cs="Calibri"/>
                <w:b/>
                <w:bCs/>
                <w:color w:val="000000"/>
              </w:rPr>
              <w:t>Department</w:t>
            </w:r>
          </w:p>
        </w:tc>
        <w:tc>
          <w:tcPr>
            <w:tcW w:w="2700" w:type="dxa"/>
            <w:gridSpan w:val="2"/>
            <w:tcBorders>
              <w:top w:val="nil"/>
              <w:left w:val="nil"/>
              <w:bottom w:val="single" w:sz="4" w:space="0" w:color="auto"/>
              <w:right w:val="single" w:sz="4" w:space="0" w:color="auto"/>
            </w:tcBorders>
            <w:shd w:val="clear" w:color="auto" w:fill="auto"/>
            <w:hideMark/>
          </w:tcPr>
          <w:p w14:paraId="327021B1" w14:textId="77777777" w:rsidR="00E1203E" w:rsidRPr="00002DB6" w:rsidRDefault="00E1203E" w:rsidP="00DB0D01">
            <w:pPr>
              <w:spacing w:after="0" w:line="240" w:lineRule="auto"/>
              <w:contextualSpacing w:val="0"/>
              <w:rPr>
                <w:rFonts w:ascii="Calibri" w:eastAsia="Times New Roman" w:hAnsi="Calibri" w:cs="Calibri"/>
                <w:b/>
                <w:bCs/>
                <w:color w:val="000000"/>
              </w:rPr>
            </w:pPr>
            <w:r w:rsidRPr="00002DB6">
              <w:rPr>
                <w:rFonts w:ascii="Calibri" w:eastAsia="Times New Roman" w:hAnsi="Calibri" w:cs="Calibri"/>
                <w:b/>
                <w:bCs/>
                <w:color w:val="000000"/>
              </w:rPr>
              <w:t> </w:t>
            </w:r>
          </w:p>
        </w:tc>
        <w:tc>
          <w:tcPr>
            <w:tcW w:w="2898" w:type="dxa"/>
            <w:gridSpan w:val="3"/>
            <w:tcBorders>
              <w:top w:val="nil"/>
              <w:left w:val="nil"/>
              <w:bottom w:val="single" w:sz="4" w:space="0" w:color="auto"/>
              <w:right w:val="single" w:sz="4" w:space="0" w:color="auto"/>
            </w:tcBorders>
            <w:shd w:val="clear" w:color="000000" w:fill="C6E0B4"/>
            <w:hideMark/>
          </w:tcPr>
          <w:p w14:paraId="12C94EAF" w14:textId="77777777" w:rsidR="00E1203E" w:rsidRPr="00002DB6" w:rsidRDefault="00E1203E" w:rsidP="0092057E">
            <w:pPr>
              <w:spacing w:after="0" w:line="240" w:lineRule="auto"/>
              <w:ind w:right="-115"/>
              <w:contextualSpacing w:val="0"/>
              <w:rPr>
                <w:rFonts w:ascii="Calibri" w:eastAsia="Times New Roman" w:hAnsi="Calibri" w:cs="Calibri"/>
                <w:b/>
                <w:bCs/>
                <w:color w:val="000000"/>
              </w:rPr>
            </w:pPr>
            <w:r w:rsidRPr="00002DB6">
              <w:rPr>
                <w:rFonts w:ascii="Calibri" w:eastAsia="Times New Roman" w:hAnsi="Calibri" w:cs="Calibri"/>
                <w:b/>
                <w:bCs/>
                <w:color w:val="000000"/>
              </w:rPr>
              <w:t>Quarter/Year assessed</w:t>
            </w:r>
          </w:p>
        </w:tc>
        <w:tc>
          <w:tcPr>
            <w:tcW w:w="2961" w:type="dxa"/>
            <w:gridSpan w:val="2"/>
            <w:tcBorders>
              <w:top w:val="nil"/>
              <w:left w:val="nil"/>
              <w:bottom w:val="single" w:sz="4" w:space="0" w:color="auto"/>
              <w:right w:val="single" w:sz="4" w:space="0" w:color="auto"/>
            </w:tcBorders>
            <w:shd w:val="clear" w:color="auto" w:fill="auto"/>
            <w:noWrap/>
            <w:hideMark/>
          </w:tcPr>
          <w:p w14:paraId="4FDC38B6" w14:textId="77777777" w:rsidR="00E1203E" w:rsidRPr="00002DB6" w:rsidRDefault="00E1203E" w:rsidP="00DB0D01">
            <w:pPr>
              <w:spacing w:after="0" w:line="240" w:lineRule="auto"/>
              <w:contextualSpacing w:val="0"/>
              <w:rPr>
                <w:rFonts w:ascii="Calibri" w:eastAsia="Times New Roman" w:hAnsi="Calibri" w:cs="Calibri"/>
                <w:color w:val="000000"/>
              </w:rPr>
            </w:pPr>
            <w:r w:rsidRPr="00002DB6">
              <w:rPr>
                <w:rFonts w:ascii="Calibri" w:eastAsia="Times New Roman" w:hAnsi="Calibri" w:cs="Calibri"/>
                <w:color w:val="000000"/>
              </w:rPr>
              <w:t> </w:t>
            </w:r>
          </w:p>
        </w:tc>
        <w:tc>
          <w:tcPr>
            <w:tcW w:w="2871" w:type="dxa"/>
            <w:tcBorders>
              <w:top w:val="nil"/>
              <w:left w:val="nil"/>
              <w:bottom w:val="single" w:sz="4" w:space="0" w:color="auto"/>
              <w:right w:val="single" w:sz="4" w:space="0" w:color="auto"/>
            </w:tcBorders>
            <w:shd w:val="clear" w:color="auto" w:fill="auto"/>
            <w:noWrap/>
            <w:hideMark/>
          </w:tcPr>
          <w:p w14:paraId="4E786D3E" w14:textId="77777777" w:rsidR="00E1203E" w:rsidRPr="00002DB6" w:rsidRDefault="00E1203E" w:rsidP="00DB0D01">
            <w:pPr>
              <w:spacing w:after="0" w:line="240" w:lineRule="auto"/>
              <w:contextualSpacing w:val="0"/>
              <w:rPr>
                <w:rFonts w:ascii="Calibri" w:eastAsia="Times New Roman" w:hAnsi="Calibri" w:cs="Calibri"/>
                <w:color w:val="000000"/>
              </w:rPr>
            </w:pPr>
            <w:r w:rsidRPr="00002DB6">
              <w:rPr>
                <w:rFonts w:ascii="Calibri" w:eastAsia="Times New Roman" w:hAnsi="Calibri" w:cs="Calibri"/>
                <w:color w:val="000000"/>
              </w:rPr>
              <w:t> </w:t>
            </w:r>
          </w:p>
        </w:tc>
      </w:tr>
      <w:tr w:rsidR="0092057E" w:rsidRPr="00002DB6" w14:paraId="2A638A05" w14:textId="77777777" w:rsidTr="002D3AE7">
        <w:trPr>
          <w:trHeight w:val="654"/>
        </w:trPr>
        <w:tc>
          <w:tcPr>
            <w:tcW w:w="3145" w:type="dxa"/>
            <w:tcBorders>
              <w:top w:val="nil"/>
              <w:left w:val="single" w:sz="4" w:space="0" w:color="auto"/>
              <w:bottom w:val="single" w:sz="4" w:space="0" w:color="auto"/>
              <w:right w:val="single" w:sz="4" w:space="0" w:color="auto"/>
            </w:tcBorders>
            <w:shd w:val="clear" w:color="000000" w:fill="C6E0B4"/>
            <w:hideMark/>
          </w:tcPr>
          <w:p w14:paraId="127076E0" w14:textId="07F0C44B" w:rsidR="00312D89" w:rsidRPr="00002DB6" w:rsidRDefault="00312D89" w:rsidP="00312D89">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Program(s)</w:t>
            </w:r>
            <w:r w:rsidR="00CF78E8">
              <w:rPr>
                <w:rFonts w:ascii="Calibri" w:eastAsia="Times New Roman" w:hAnsi="Calibri" w:cs="Calibri"/>
                <w:b/>
                <w:bCs/>
                <w:color w:val="000000"/>
              </w:rPr>
              <w:t xml:space="preserve"> or Areas of Study</w:t>
            </w:r>
            <w:bookmarkStart w:id="0" w:name="_GoBack"/>
            <w:bookmarkEnd w:id="0"/>
            <w:r>
              <w:rPr>
                <w:rFonts w:ascii="Calibri" w:eastAsia="Times New Roman" w:hAnsi="Calibri" w:cs="Calibri"/>
                <w:b/>
                <w:bCs/>
                <w:color w:val="000000"/>
              </w:rPr>
              <w:t xml:space="preserve"> with this PLO</w:t>
            </w:r>
          </w:p>
        </w:tc>
        <w:tc>
          <w:tcPr>
            <w:tcW w:w="2700" w:type="dxa"/>
            <w:gridSpan w:val="2"/>
            <w:tcBorders>
              <w:top w:val="nil"/>
              <w:left w:val="nil"/>
              <w:bottom w:val="single" w:sz="4" w:space="0" w:color="auto"/>
              <w:right w:val="single" w:sz="4" w:space="0" w:color="auto"/>
            </w:tcBorders>
            <w:shd w:val="clear" w:color="auto" w:fill="auto"/>
            <w:hideMark/>
          </w:tcPr>
          <w:p w14:paraId="7F8D2E89" w14:textId="77777777" w:rsidR="00312D89" w:rsidRPr="00002DB6" w:rsidRDefault="00312D89" w:rsidP="00DB0D01">
            <w:pPr>
              <w:spacing w:after="0" w:line="240" w:lineRule="auto"/>
              <w:contextualSpacing w:val="0"/>
              <w:rPr>
                <w:rFonts w:ascii="Calibri" w:eastAsia="Times New Roman" w:hAnsi="Calibri" w:cs="Calibri"/>
                <w:b/>
                <w:bCs/>
                <w:color w:val="000000"/>
              </w:rPr>
            </w:pPr>
            <w:r w:rsidRPr="00002DB6">
              <w:rPr>
                <w:rFonts w:ascii="Calibri" w:eastAsia="Times New Roman" w:hAnsi="Calibri" w:cs="Calibri"/>
                <w:b/>
                <w:bCs/>
                <w:color w:val="000000"/>
              </w:rPr>
              <w:t> </w:t>
            </w:r>
          </w:p>
        </w:tc>
        <w:tc>
          <w:tcPr>
            <w:tcW w:w="2898" w:type="dxa"/>
            <w:gridSpan w:val="3"/>
            <w:tcBorders>
              <w:top w:val="nil"/>
              <w:left w:val="nil"/>
              <w:bottom w:val="single" w:sz="4" w:space="0" w:color="auto"/>
              <w:right w:val="single" w:sz="4" w:space="0" w:color="auto"/>
            </w:tcBorders>
            <w:shd w:val="clear" w:color="000000" w:fill="C6E0B4"/>
            <w:hideMark/>
          </w:tcPr>
          <w:p w14:paraId="663F42B1" w14:textId="77777777" w:rsidR="00312D89" w:rsidRPr="00002DB6" w:rsidRDefault="00312D89" w:rsidP="0092057E">
            <w:pPr>
              <w:spacing w:after="0" w:line="240" w:lineRule="auto"/>
              <w:ind w:right="-115"/>
              <w:contextualSpacing w:val="0"/>
              <w:rPr>
                <w:rFonts w:ascii="Calibri" w:eastAsia="Times New Roman" w:hAnsi="Calibri" w:cs="Calibri"/>
                <w:b/>
                <w:bCs/>
                <w:color w:val="000000"/>
              </w:rPr>
            </w:pPr>
            <w:r w:rsidRPr="00002DB6">
              <w:rPr>
                <w:rFonts w:ascii="Calibri" w:eastAsia="Times New Roman" w:hAnsi="Calibri" w:cs="Calibri"/>
                <w:b/>
                <w:bCs/>
                <w:color w:val="000000"/>
              </w:rPr>
              <w:t>Course</w:t>
            </w:r>
          </w:p>
        </w:tc>
        <w:tc>
          <w:tcPr>
            <w:tcW w:w="5832" w:type="dxa"/>
            <w:gridSpan w:val="3"/>
            <w:tcBorders>
              <w:top w:val="nil"/>
              <w:left w:val="nil"/>
              <w:bottom w:val="single" w:sz="4" w:space="0" w:color="auto"/>
              <w:right w:val="single" w:sz="4" w:space="0" w:color="auto"/>
            </w:tcBorders>
            <w:shd w:val="clear" w:color="auto" w:fill="auto"/>
            <w:noWrap/>
            <w:hideMark/>
          </w:tcPr>
          <w:p w14:paraId="23EE6322" w14:textId="77777777" w:rsidR="00312D89" w:rsidRPr="00002DB6" w:rsidRDefault="00312D89" w:rsidP="00DB0D01">
            <w:pPr>
              <w:spacing w:after="0" w:line="240" w:lineRule="auto"/>
              <w:contextualSpacing w:val="0"/>
              <w:rPr>
                <w:rFonts w:ascii="Calibri" w:eastAsia="Times New Roman" w:hAnsi="Calibri" w:cs="Calibri"/>
                <w:color w:val="000000"/>
              </w:rPr>
            </w:pPr>
            <w:r w:rsidRPr="00002DB6">
              <w:rPr>
                <w:rFonts w:ascii="Calibri" w:eastAsia="Times New Roman" w:hAnsi="Calibri" w:cs="Calibri"/>
                <w:color w:val="000000"/>
              </w:rPr>
              <w:t> </w:t>
            </w:r>
          </w:p>
          <w:p w14:paraId="0B5DD93C" w14:textId="77777777" w:rsidR="00312D89" w:rsidRPr="00002DB6" w:rsidRDefault="00312D89" w:rsidP="00DB0D01">
            <w:pPr>
              <w:spacing w:after="0" w:line="240" w:lineRule="auto"/>
              <w:contextualSpacing w:val="0"/>
              <w:rPr>
                <w:rFonts w:ascii="Calibri" w:eastAsia="Times New Roman" w:hAnsi="Calibri" w:cs="Calibri"/>
                <w:color w:val="000000"/>
              </w:rPr>
            </w:pPr>
            <w:r w:rsidRPr="00002DB6">
              <w:rPr>
                <w:rFonts w:ascii="Calibri" w:eastAsia="Times New Roman" w:hAnsi="Calibri" w:cs="Calibri"/>
                <w:color w:val="000000"/>
              </w:rPr>
              <w:t> </w:t>
            </w:r>
          </w:p>
        </w:tc>
      </w:tr>
      <w:tr w:rsidR="00C4497A" w:rsidRPr="00002DB6" w14:paraId="039F351C" w14:textId="77777777" w:rsidTr="002D3AE7">
        <w:trPr>
          <w:trHeight w:val="755"/>
        </w:trPr>
        <w:tc>
          <w:tcPr>
            <w:tcW w:w="3145" w:type="dxa"/>
            <w:tcBorders>
              <w:top w:val="nil"/>
              <w:left w:val="single" w:sz="4" w:space="0" w:color="auto"/>
              <w:bottom w:val="single" w:sz="4" w:space="0" w:color="auto"/>
              <w:right w:val="single" w:sz="4" w:space="0" w:color="auto"/>
            </w:tcBorders>
            <w:shd w:val="clear" w:color="000000" w:fill="C6E0B4"/>
            <w:hideMark/>
          </w:tcPr>
          <w:p w14:paraId="47B2B6A3" w14:textId="6C59A3BD" w:rsidR="00E1203E" w:rsidRPr="00002DB6" w:rsidRDefault="00F67B21" w:rsidP="004F27B6">
            <w:pPr>
              <w:spacing w:after="0" w:line="240" w:lineRule="auto"/>
              <w:contextualSpacing w:val="0"/>
              <w:rPr>
                <w:rFonts w:ascii="Calibri" w:eastAsia="Times New Roman" w:hAnsi="Calibri" w:cs="Calibri"/>
                <w:color w:val="000000"/>
              </w:rPr>
            </w:pPr>
            <w:r>
              <w:rPr>
                <w:rFonts w:ascii="Calibri" w:eastAsia="Times New Roman" w:hAnsi="Calibri" w:cs="Calibri"/>
                <w:b/>
                <w:bCs/>
                <w:color w:val="000000"/>
              </w:rPr>
              <w:t xml:space="preserve">Program Learning </w:t>
            </w:r>
            <w:r w:rsidR="00E1203E" w:rsidRPr="00002DB6">
              <w:rPr>
                <w:rFonts w:ascii="Calibri" w:eastAsia="Times New Roman" w:hAnsi="Calibri" w:cs="Calibri"/>
                <w:b/>
                <w:bCs/>
                <w:color w:val="000000"/>
              </w:rPr>
              <w:t xml:space="preserve">Outcome: </w:t>
            </w:r>
            <w:r w:rsidR="00E1203E" w:rsidRPr="00002DB6">
              <w:rPr>
                <w:rFonts w:ascii="Calibri" w:eastAsia="Times New Roman" w:hAnsi="Calibri" w:cs="Calibri"/>
                <w:color w:val="000000"/>
              </w:rPr>
              <w:t xml:space="preserve">After completing the </w:t>
            </w:r>
            <w:r w:rsidR="004F27B6">
              <w:rPr>
                <w:rFonts w:ascii="Calibri" w:eastAsia="Times New Roman" w:hAnsi="Calibri" w:cs="Calibri"/>
                <w:color w:val="000000"/>
              </w:rPr>
              <w:t>program</w:t>
            </w:r>
            <w:r w:rsidR="00E1203E" w:rsidRPr="00002DB6">
              <w:rPr>
                <w:rFonts w:ascii="Calibri" w:eastAsia="Times New Roman" w:hAnsi="Calibri" w:cs="Calibri"/>
                <w:color w:val="000000"/>
              </w:rPr>
              <w:t>, each student should be able to…</w:t>
            </w:r>
          </w:p>
        </w:tc>
        <w:tc>
          <w:tcPr>
            <w:tcW w:w="11430" w:type="dxa"/>
            <w:gridSpan w:val="8"/>
            <w:tcBorders>
              <w:top w:val="single" w:sz="4" w:space="0" w:color="auto"/>
              <w:left w:val="nil"/>
              <w:bottom w:val="single" w:sz="4" w:space="0" w:color="auto"/>
              <w:right w:val="single" w:sz="4" w:space="0" w:color="auto"/>
            </w:tcBorders>
            <w:shd w:val="clear" w:color="auto" w:fill="auto"/>
            <w:hideMark/>
          </w:tcPr>
          <w:p w14:paraId="2E15565F" w14:textId="77777777" w:rsidR="00E1203E" w:rsidRPr="00002DB6" w:rsidRDefault="00E1203E" w:rsidP="002D3AE7">
            <w:pPr>
              <w:spacing w:after="0" w:line="240" w:lineRule="auto"/>
              <w:contextualSpacing w:val="0"/>
              <w:rPr>
                <w:rFonts w:ascii="Calibri" w:eastAsia="Times New Roman" w:hAnsi="Calibri" w:cs="Calibri"/>
                <w:b/>
                <w:bCs/>
                <w:color w:val="000000"/>
              </w:rPr>
            </w:pPr>
            <w:r w:rsidRPr="00002DB6">
              <w:rPr>
                <w:rFonts w:ascii="Calibri" w:eastAsia="Times New Roman" w:hAnsi="Calibri" w:cs="Calibri"/>
                <w:b/>
                <w:bCs/>
                <w:color w:val="000000"/>
              </w:rPr>
              <w:t> </w:t>
            </w:r>
          </w:p>
        </w:tc>
      </w:tr>
      <w:tr w:rsidR="0092057E" w:rsidRPr="00002DB6" w14:paraId="238131DB" w14:textId="77777777" w:rsidTr="002D3AE7">
        <w:trPr>
          <w:trHeight w:val="623"/>
        </w:trPr>
        <w:tc>
          <w:tcPr>
            <w:tcW w:w="3145" w:type="dxa"/>
            <w:tcBorders>
              <w:top w:val="nil"/>
              <w:left w:val="single" w:sz="4" w:space="0" w:color="auto"/>
              <w:bottom w:val="single" w:sz="4" w:space="0" w:color="auto"/>
              <w:right w:val="single" w:sz="4" w:space="0" w:color="auto"/>
            </w:tcBorders>
            <w:shd w:val="clear" w:color="000000" w:fill="C6E0B4"/>
            <w:vAlign w:val="center"/>
            <w:hideMark/>
          </w:tcPr>
          <w:p w14:paraId="0DC5284D" w14:textId="6377F6A1" w:rsidR="00F36E50" w:rsidRPr="00002DB6" w:rsidRDefault="0092057E" w:rsidP="0092057E">
            <w:pPr>
              <w:spacing w:after="0" w:line="240" w:lineRule="auto"/>
              <w:contextualSpacing w:val="0"/>
              <w:jc w:val="center"/>
              <w:rPr>
                <w:rFonts w:ascii="Calibri" w:eastAsia="Times New Roman" w:hAnsi="Calibri" w:cs="Calibri"/>
                <w:color w:val="000000"/>
                <w:sz w:val="20"/>
                <w:szCs w:val="20"/>
              </w:rPr>
            </w:pPr>
            <w:r>
              <w:rPr>
                <w:rFonts w:ascii="Calibri" w:eastAsia="Times New Roman" w:hAnsi="Calibri" w:cs="Calibri"/>
                <w:b/>
                <w:bCs/>
                <w:color w:val="000000"/>
              </w:rPr>
              <w:t xml:space="preserve">1. </w:t>
            </w:r>
            <w:r w:rsidR="00F36E50" w:rsidRPr="00002DB6">
              <w:rPr>
                <w:rFonts w:ascii="Calibri" w:eastAsia="Times New Roman" w:hAnsi="Calibri" w:cs="Calibri"/>
                <w:b/>
                <w:bCs/>
                <w:color w:val="000000"/>
              </w:rPr>
              <w:t xml:space="preserve">Outcome </w:t>
            </w:r>
            <w:r w:rsidR="00F36E50">
              <w:rPr>
                <w:rFonts w:ascii="Calibri" w:eastAsia="Times New Roman" w:hAnsi="Calibri" w:cs="Calibri"/>
                <w:b/>
                <w:bCs/>
                <w:color w:val="000000"/>
              </w:rPr>
              <w:t>competencies</w:t>
            </w:r>
          </w:p>
        </w:tc>
        <w:tc>
          <w:tcPr>
            <w:tcW w:w="2700" w:type="dxa"/>
            <w:gridSpan w:val="2"/>
            <w:tcBorders>
              <w:top w:val="nil"/>
              <w:left w:val="nil"/>
              <w:bottom w:val="single" w:sz="4" w:space="0" w:color="auto"/>
              <w:right w:val="single" w:sz="4" w:space="0" w:color="auto"/>
            </w:tcBorders>
            <w:shd w:val="clear" w:color="000000" w:fill="C6E0B4"/>
            <w:vAlign w:val="center"/>
            <w:hideMark/>
          </w:tcPr>
          <w:p w14:paraId="5FA7BD21" w14:textId="4D539091" w:rsidR="00F36E50" w:rsidRPr="00002DB6" w:rsidRDefault="0092057E" w:rsidP="002D3AE7">
            <w:pPr>
              <w:spacing w:after="0" w:line="240" w:lineRule="auto"/>
              <w:contextualSpacing w:val="0"/>
              <w:jc w:val="center"/>
              <w:rPr>
                <w:rFonts w:ascii="Calibri" w:eastAsia="Times New Roman" w:hAnsi="Calibri" w:cs="Calibri"/>
                <w:b/>
                <w:bCs/>
                <w:color w:val="000000"/>
                <w:sz w:val="20"/>
                <w:szCs w:val="20"/>
              </w:rPr>
            </w:pPr>
            <w:r>
              <w:rPr>
                <w:rFonts w:ascii="Calibri" w:eastAsia="Times New Roman" w:hAnsi="Calibri" w:cs="Calibri"/>
                <w:b/>
                <w:bCs/>
                <w:color w:val="000000"/>
              </w:rPr>
              <w:t xml:space="preserve">2. </w:t>
            </w:r>
            <w:r w:rsidR="00F36E50" w:rsidRPr="00002DB6">
              <w:rPr>
                <w:rFonts w:ascii="Calibri" w:eastAsia="Times New Roman" w:hAnsi="Calibri" w:cs="Calibri"/>
                <w:b/>
                <w:bCs/>
                <w:color w:val="000000"/>
              </w:rPr>
              <w:t xml:space="preserve">Teaching and Learning </w:t>
            </w:r>
            <w:r w:rsidR="002D3AE7">
              <w:rPr>
                <w:rFonts w:ascii="Calibri" w:eastAsia="Times New Roman" w:hAnsi="Calibri" w:cs="Calibri"/>
                <w:b/>
                <w:bCs/>
                <w:color w:val="000000"/>
              </w:rPr>
              <w:t>Strategies</w:t>
            </w:r>
          </w:p>
        </w:tc>
        <w:tc>
          <w:tcPr>
            <w:tcW w:w="2898" w:type="dxa"/>
            <w:gridSpan w:val="3"/>
            <w:tcBorders>
              <w:top w:val="nil"/>
              <w:left w:val="nil"/>
              <w:bottom w:val="single" w:sz="4" w:space="0" w:color="auto"/>
              <w:right w:val="single" w:sz="4" w:space="0" w:color="auto"/>
            </w:tcBorders>
            <w:shd w:val="clear" w:color="000000" w:fill="C6E0B4"/>
            <w:vAlign w:val="center"/>
            <w:hideMark/>
          </w:tcPr>
          <w:p w14:paraId="410F8CCE" w14:textId="799F2EEB" w:rsidR="00F36E50" w:rsidRPr="0092057E" w:rsidRDefault="0092057E" w:rsidP="0092057E">
            <w:pPr>
              <w:spacing w:after="0" w:line="240" w:lineRule="auto"/>
              <w:contextualSpacing w:val="0"/>
              <w:jc w:val="center"/>
              <w:rPr>
                <w:rFonts w:ascii="Calibri" w:eastAsia="Times New Roman" w:hAnsi="Calibri" w:cs="Calibri"/>
                <w:b/>
                <w:bCs/>
                <w:color w:val="000000"/>
              </w:rPr>
            </w:pPr>
            <w:r>
              <w:rPr>
                <w:rFonts w:ascii="Calibri" w:eastAsia="Times New Roman" w:hAnsi="Calibri" w:cs="Calibri"/>
                <w:b/>
                <w:bCs/>
                <w:color w:val="000000"/>
              </w:rPr>
              <w:t xml:space="preserve">3. </w:t>
            </w:r>
            <w:r w:rsidR="00F36E50">
              <w:rPr>
                <w:rFonts w:ascii="Calibri" w:eastAsia="Times New Roman" w:hAnsi="Calibri" w:cs="Calibri"/>
                <w:b/>
                <w:bCs/>
                <w:color w:val="000000"/>
              </w:rPr>
              <w:t>S</w:t>
            </w:r>
            <w:r w:rsidR="00F36E50" w:rsidRPr="00002DB6">
              <w:rPr>
                <w:rFonts w:ascii="Calibri" w:eastAsia="Times New Roman" w:hAnsi="Calibri" w:cs="Calibri"/>
                <w:b/>
                <w:bCs/>
                <w:color w:val="000000"/>
              </w:rPr>
              <w:t xml:space="preserve">pecific </w:t>
            </w:r>
            <w:r>
              <w:rPr>
                <w:rFonts w:ascii="Calibri" w:eastAsia="Times New Roman" w:hAnsi="Calibri" w:cs="Calibri"/>
                <w:b/>
                <w:bCs/>
                <w:color w:val="000000"/>
              </w:rPr>
              <w:t>assessment</w:t>
            </w:r>
          </w:p>
        </w:tc>
        <w:tc>
          <w:tcPr>
            <w:tcW w:w="2961" w:type="dxa"/>
            <w:gridSpan w:val="2"/>
            <w:tcBorders>
              <w:top w:val="nil"/>
              <w:left w:val="nil"/>
              <w:bottom w:val="single" w:sz="4" w:space="0" w:color="auto"/>
              <w:right w:val="single" w:sz="4" w:space="0" w:color="auto"/>
            </w:tcBorders>
            <w:shd w:val="clear" w:color="000000" w:fill="C6E0B4"/>
            <w:vAlign w:val="center"/>
            <w:hideMark/>
          </w:tcPr>
          <w:p w14:paraId="0C99914F" w14:textId="7CAF20C6" w:rsidR="00F36E50" w:rsidRPr="00002DB6" w:rsidRDefault="0092057E" w:rsidP="0092057E">
            <w:pPr>
              <w:spacing w:after="0" w:line="240" w:lineRule="auto"/>
              <w:contextualSpacing w:val="0"/>
              <w:jc w:val="center"/>
              <w:rPr>
                <w:rFonts w:ascii="Calibri" w:eastAsia="Times New Roman" w:hAnsi="Calibri" w:cs="Calibri"/>
                <w:b/>
                <w:bCs/>
                <w:color w:val="000000"/>
                <w:sz w:val="20"/>
                <w:szCs w:val="20"/>
              </w:rPr>
            </w:pPr>
            <w:r>
              <w:rPr>
                <w:rFonts w:ascii="Calibri" w:eastAsia="Times New Roman" w:hAnsi="Calibri" w:cs="Calibri"/>
                <w:b/>
                <w:bCs/>
                <w:color w:val="000000"/>
              </w:rPr>
              <w:t>4. Results of assessment</w:t>
            </w:r>
          </w:p>
        </w:tc>
        <w:tc>
          <w:tcPr>
            <w:tcW w:w="2871" w:type="dxa"/>
            <w:tcBorders>
              <w:top w:val="nil"/>
              <w:left w:val="nil"/>
              <w:bottom w:val="single" w:sz="4" w:space="0" w:color="auto"/>
              <w:right w:val="single" w:sz="4" w:space="0" w:color="auto"/>
            </w:tcBorders>
            <w:shd w:val="clear" w:color="000000" w:fill="C6E0B4"/>
            <w:vAlign w:val="center"/>
            <w:hideMark/>
          </w:tcPr>
          <w:p w14:paraId="08E064A1" w14:textId="651E3180" w:rsidR="00FD7702" w:rsidRPr="0092057E" w:rsidRDefault="0092057E" w:rsidP="0092057E">
            <w:pPr>
              <w:spacing w:after="0" w:line="240" w:lineRule="auto"/>
              <w:contextualSpacing w:val="0"/>
              <w:jc w:val="center"/>
              <w:rPr>
                <w:rFonts w:ascii="Calibri" w:eastAsia="Times New Roman" w:hAnsi="Calibri" w:cs="Calibri"/>
                <w:b/>
                <w:bCs/>
                <w:color w:val="000000"/>
              </w:rPr>
            </w:pPr>
            <w:r>
              <w:rPr>
                <w:rFonts w:ascii="Calibri" w:eastAsia="Times New Roman" w:hAnsi="Calibri" w:cs="Calibri"/>
                <w:b/>
                <w:bCs/>
                <w:color w:val="000000"/>
              </w:rPr>
              <w:t xml:space="preserve">5. </w:t>
            </w:r>
            <w:r w:rsidR="00F36E50">
              <w:rPr>
                <w:rFonts w:ascii="Calibri" w:eastAsia="Times New Roman" w:hAnsi="Calibri" w:cs="Calibri"/>
                <w:b/>
                <w:bCs/>
                <w:color w:val="000000"/>
              </w:rPr>
              <w:t>How well did the students perform?</w:t>
            </w:r>
          </w:p>
        </w:tc>
      </w:tr>
      <w:tr w:rsidR="002D3AE7" w:rsidRPr="00002DB6" w14:paraId="5D72D784" w14:textId="77777777" w:rsidTr="002D3AE7">
        <w:trPr>
          <w:trHeight w:val="755"/>
        </w:trPr>
        <w:tc>
          <w:tcPr>
            <w:tcW w:w="3145" w:type="dxa"/>
            <w:tcBorders>
              <w:top w:val="nil"/>
              <w:left w:val="single" w:sz="4" w:space="0" w:color="auto"/>
              <w:bottom w:val="single" w:sz="4" w:space="0" w:color="auto"/>
              <w:right w:val="single" w:sz="4" w:space="0" w:color="auto"/>
            </w:tcBorders>
            <w:shd w:val="clear" w:color="auto" w:fill="auto"/>
          </w:tcPr>
          <w:p w14:paraId="2E626F55" w14:textId="77777777" w:rsidR="00F36E50" w:rsidRPr="00002DB6" w:rsidRDefault="00F36E50" w:rsidP="00F36E50">
            <w:pPr>
              <w:spacing w:after="0" w:line="240" w:lineRule="auto"/>
              <w:contextualSpacing w:val="0"/>
              <w:rPr>
                <w:rFonts w:ascii="Calibri" w:eastAsia="Times New Roman" w:hAnsi="Calibri" w:cs="Calibri"/>
                <w:color w:val="000000"/>
              </w:rPr>
            </w:pPr>
          </w:p>
        </w:tc>
        <w:tc>
          <w:tcPr>
            <w:tcW w:w="2700" w:type="dxa"/>
            <w:gridSpan w:val="2"/>
            <w:tcBorders>
              <w:top w:val="nil"/>
              <w:left w:val="nil"/>
              <w:bottom w:val="single" w:sz="4" w:space="0" w:color="auto"/>
              <w:right w:val="single" w:sz="4" w:space="0" w:color="auto"/>
            </w:tcBorders>
            <w:shd w:val="clear" w:color="auto" w:fill="auto"/>
            <w:hideMark/>
          </w:tcPr>
          <w:p w14:paraId="1155E261" w14:textId="77777777" w:rsidR="00F36E50" w:rsidRPr="00002DB6" w:rsidRDefault="00F36E50" w:rsidP="00F36E50">
            <w:pPr>
              <w:spacing w:after="0" w:line="240" w:lineRule="auto"/>
              <w:contextualSpacing w:val="0"/>
              <w:rPr>
                <w:rFonts w:ascii="Calibri" w:eastAsia="Times New Roman" w:hAnsi="Calibri" w:cs="Calibri"/>
                <w:b/>
                <w:bCs/>
                <w:color w:val="000000"/>
              </w:rPr>
            </w:pPr>
            <w:r w:rsidRPr="00002DB6">
              <w:rPr>
                <w:rFonts w:ascii="Calibri" w:eastAsia="Times New Roman" w:hAnsi="Calibri" w:cs="Calibri"/>
                <w:b/>
                <w:bCs/>
                <w:color w:val="000000"/>
              </w:rPr>
              <w:t> </w:t>
            </w:r>
          </w:p>
        </w:tc>
        <w:tc>
          <w:tcPr>
            <w:tcW w:w="2898" w:type="dxa"/>
            <w:gridSpan w:val="3"/>
            <w:tcBorders>
              <w:top w:val="nil"/>
              <w:left w:val="nil"/>
              <w:bottom w:val="single" w:sz="4" w:space="0" w:color="auto"/>
              <w:right w:val="single" w:sz="4" w:space="0" w:color="auto"/>
            </w:tcBorders>
            <w:shd w:val="clear" w:color="auto" w:fill="auto"/>
            <w:hideMark/>
          </w:tcPr>
          <w:p w14:paraId="26DA5631" w14:textId="77777777" w:rsidR="00F36E50" w:rsidRPr="00002DB6" w:rsidRDefault="00F36E50" w:rsidP="00F36E50">
            <w:pPr>
              <w:spacing w:after="0" w:line="240" w:lineRule="auto"/>
              <w:contextualSpacing w:val="0"/>
              <w:rPr>
                <w:rFonts w:ascii="Calibri" w:eastAsia="Times New Roman" w:hAnsi="Calibri" w:cs="Calibri"/>
                <w:color w:val="000000"/>
              </w:rPr>
            </w:pPr>
            <w:r w:rsidRPr="00002DB6">
              <w:rPr>
                <w:rFonts w:ascii="Calibri" w:eastAsia="Times New Roman" w:hAnsi="Calibri" w:cs="Calibri"/>
                <w:color w:val="000000"/>
              </w:rPr>
              <w:t> </w:t>
            </w:r>
          </w:p>
        </w:tc>
        <w:tc>
          <w:tcPr>
            <w:tcW w:w="2961" w:type="dxa"/>
            <w:gridSpan w:val="2"/>
            <w:tcBorders>
              <w:top w:val="nil"/>
              <w:left w:val="nil"/>
              <w:bottom w:val="single" w:sz="4" w:space="0" w:color="auto"/>
              <w:right w:val="single" w:sz="4" w:space="0" w:color="auto"/>
            </w:tcBorders>
            <w:shd w:val="clear" w:color="auto" w:fill="auto"/>
            <w:noWrap/>
            <w:hideMark/>
          </w:tcPr>
          <w:p w14:paraId="21295D0F" w14:textId="380E94B7" w:rsidR="00C4497A" w:rsidRPr="00002DB6" w:rsidRDefault="00F36E50" w:rsidP="00F36E50">
            <w:pPr>
              <w:spacing w:after="0" w:line="240" w:lineRule="auto"/>
              <w:contextualSpacing w:val="0"/>
              <w:rPr>
                <w:rFonts w:ascii="Calibri" w:eastAsia="Times New Roman" w:hAnsi="Calibri" w:cs="Calibri"/>
                <w:b/>
                <w:bCs/>
                <w:color w:val="000000"/>
              </w:rPr>
            </w:pPr>
            <w:r w:rsidRPr="00002DB6">
              <w:rPr>
                <w:rFonts w:ascii="Calibri" w:eastAsia="Times New Roman" w:hAnsi="Calibri" w:cs="Calibri"/>
                <w:b/>
                <w:bCs/>
                <w:color w:val="000000"/>
              </w:rPr>
              <w:t> </w:t>
            </w:r>
          </w:p>
        </w:tc>
        <w:tc>
          <w:tcPr>
            <w:tcW w:w="2871" w:type="dxa"/>
            <w:tcBorders>
              <w:top w:val="nil"/>
              <w:left w:val="nil"/>
              <w:bottom w:val="single" w:sz="4" w:space="0" w:color="auto"/>
              <w:right w:val="single" w:sz="4" w:space="0" w:color="auto"/>
            </w:tcBorders>
            <w:shd w:val="clear" w:color="auto" w:fill="auto"/>
            <w:noWrap/>
            <w:vAlign w:val="center"/>
            <w:hideMark/>
          </w:tcPr>
          <w:p w14:paraId="4AE3D853" w14:textId="77777777" w:rsidR="00F36E50" w:rsidRDefault="00F36E50" w:rsidP="002D3AE7">
            <w:pPr>
              <w:spacing w:before="60" w:after="60"/>
              <w:ind w:right="-111"/>
              <w:rPr>
                <w:bCs/>
                <w:color w:val="000000"/>
                <w:sz w:val="20"/>
                <w:szCs w:val="20"/>
              </w:rPr>
            </w:pPr>
            <w:r>
              <w:rPr>
                <w:bCs/>
                <w:color w:val="000000"/>
                <w:sz w:val="20"/>
                <w:szCs w:val="20"/>
              </w:rPr>
              <w:fldChar w:fldCharType="begin">
                <w:ffData>
                  <w:name w:val="Check4"/>
                  <w:enabled/>
                  <w:calcOnExit w:val="0"/>
                  <w:checkBox>
                    <w:sizeAuto/>
                    <w:default w:val="0"/>
                  </w:checkBox>
                </w:ffData>
              </w:fldChar>
            </w:r>
            <w:r>
              <w:rPr>
                <w:bCs/>
                <w:color w:val="000000"/>
                <w:sz w:val="20"/>
                <w:szCs w:val="20"/>
              </w:rPr>
              <w:instrText xml:space="preserve"> FORMCHECKBOX </w:instrText>
            </w:r>
            <w:r w:rsidR="00CF78E8">
              <w:rPr>
                <w:bCs/>
                <w:color w:val="000000"/>
                <w:sz w:val="20"/>
                <w:szCs w:val="20"/>
              </w:rPr>
            </w:r>
            <w:r w:rsidR="00CF78E8">
              <w:rPr>
                <w:bCs/>
                <w:color w:val="000000"/>
                <w:sz w:val="20"/>
                <w:szCs w:val="20"/>
              </w:rPr>
              <w:fldChar w:fldCharType="separate"/>
            </w:r>
            <w:r>
              <w:rPr>
                <w:bCs/>
                <w:color w:val="000000"/>
                <w:sz w:val="20"/>
                <w:szCs w:val="20"/>
              </w:rPr>
              <w:fldChar w:fldCharType="end"/>
            </w:r>
            <w:r>
              <w:rPr>
                <w:bCs/>
                <w:color w:val="000000"/>
                <w:sz w:val="20"/>
                <w:szCs w:val="20"/>
              </w:rPr>
              <w:t xml:space="preserve">  Did not meet threshold</w:t>
            </w:r>
          </w:p>
          <w:p w14:paraId="21EEB3C2" w14:textId="15DA43DD" w:rsidR="00F36E50" w:rsidRPr="004F27B6" w:rsidRDefault="00F36E50" w:rsidP="002D3AE7">
            <w:pPr>
              <w:spacing w:before="60" w:after="60"/>
              <w:ind w:right="-111"/>
              <w:rPr>
                <w:bCs/>
                <w:color w:val="000000"/>
                <w:sz w:val="20"/>
                <w:szCs w:val="20"/>
              </w:rPr>
            </w:pPr>
            <w:r>
              <w:rPr>
                <w:bCs/>
                <w:color w:val="000000"/>
                <w:sz w:val="20"/>
                <w:szCs w:val="20"/>
              </w:rPr>
              <w:fldChar w:fldCharType="begin">
                <w:ffData>
                  <w:name w:val=""/>
                  <w:enabled/>
                  <w:calcOnExit w:val="0"/>
                  <w:checkBox>
                    <w:sizeAuto/>
                    <w:default w:val="0"/>
                  </w:checkBox>
                </w:ffData>
              </w:fldChar>
            </w:r>
            <w:r>
              <w:rPr>
                <w:bCs/>
                <w:color w:val="000000"/>
                <w:sz w:val="20"/>
                <w:szCs w:val="20"/>
              </w:rPr>
              <w:instrText xml:space="preserve"> FORMCHECKBOX </w:instrText>
            </w:r>
            <w:r w:rsidR="00CF78E8">
              <w:rPr>
                <w:bCs/>
                <w:color w:val="000000"/>
                <w:sz w:val="20"/>
                <w:szCs w:val="20"/>
              </w:rPr>
            </w:r>
            <w:r w:rsidR="00CF78E8">
              <w:rPr>
                <w:bCs/>
                <w:color w:val="000000"/>
                <w:sz w:val="20"/>
                <w:szCs w:val="20"/>
              </w:rPr>
              <w:fldChar w:fldCharType="separate"/>
            </w:r>
            <w:r>
              <w:rPr>
                <w:bCs/>
                <w:color w:val="000000"/>
                <w:sz w:val="20"/>
                <w:szCs w:val="20"/>
              </w:rPr>
              <w:fldChar w:fldCharType="end"/>
            </w:r>
            <w:r>
              <w:rPr>
                <w:bCs/>
                <w:color w:val="000000"/>
                <w:sz w:val="20"/>
                <w:szCs w:val="20"/>
              </w:rPr>
              <w:t xml:space="preserve">  Met threshold</w:t>
            </w:r>
          </w:p>
        </w:tc>
      </w:tr>
      <w:tr w:rsidR="002D3AE7" w:rsidRPr="00002DB6" w14:paraId="573C8794" w14:textId="77777777" w:rsidTr="002D3AE7">
        <w:trPr>
          <w:trHeight w:val="645"/>
        </w:trPr>
        <w:tc>
          <w:tcPr>
            <w:tcW w:w="3145" w:type="dxa"/>
            <w:tcBorders>
              <w:top w:val="nil"/>
              <w:left w:val="single" w:sz="4" w:space="0" w:color="auto"/>
              <w:bottom w:val="single" w:sz="4" w:space="0" w:color="auto"/>
              <w:right w:val="single" w:sz="4" w:space="0" w:color="auto"/>
            </w:tcBorders>
            <w:shd w:val="clear" w:color="auto" w:fill="auto"/>
          </w:tcPr>
          <w:p w14:paraId="19C2CC15" w14:textId="77777777" w:rsidR="00F36E50" w:rsidRDefault="00F36E50" w:rsidP="00F36E50">
            <w:pPr>
              <w:spacing w:after="0" w:line="240" w:lineRule="auto"/>
              <w:contextualSpacing w:val="0"/>
              <w:rPr>
                <w:rFonts w:ascii="Calibri" w:eastAsia="Times New Roman" w:hAnsi="Calibri" w:cs="Calibri"/>
                <w:color w:val="000000"/>
              </w:rPr>
            </w:pPr>
          </w:p>
        </w:tc>
        <w:tc>
          <w:tcPr>
            <w:tcW w:w="2700" w:type="dxa"/>
            <w:gridSpan w:val="2"/>
            <w:tcBorders>
              <w:top w:val="nil"/>
              <w:left w:val="nil"/>
              <w:bottom w:val="single" w:sz="4" w:space="0" w:color="auto"/>
              <w:right w:val="single" w:sz="4" w:space="0" w:color="auto"/>
            </w:tcBorders>
            <w:shd w:val="clear" w:color="auto" w:fill="auto"/>
          </w:tcPr>
          <w:p w14:paraId="611BEF09" w14:textId="77777777" w:rsidR="00F36E50" w:rsidRPr="00002DB6" w:rsidRDefault="00F36E50" w:rsidP="00F36E50">
            <w:pPr>
              <w:spacing w:after="0" w:line="240" w:lineRule="auto"/>
              <w:contextualSpacing w:val="0"/>
              <w:rPr>
                <w:rFonts w:ascii="Calibri" w:eastAsia="Times New Roman" w:hAnsi="Calibri" w:cs="Calibri"/>
                <w:b/>
                <w:bCs/>
                <w:color w:val="000000"/>
              </w:rPr>
            </w:pPr>
          </w:p>
        </w:tc>
        <w:tc>
          <w:tcPr>
            <w:tcW w:w="2898" w:type="dxa"/>
            <w:gridSpan w:val="3"/>
            <w:tcBorders>
              <w:top w:val="nil"/>
              <w:left w:val="nil"/>
              <w:bottom w:val="single" w:sz="4" w:space="0" w:color="auto"/>
              <w:right w:val="single" w:sz="4" w:space="0" w:color="auto"/>
            </w:tcBorders>
            <w:shd w:val="clear" w:color="auto" w:fill="auto"/>
          </w:tcPr>
          <w:p w14:paraId="07AE08F6" w14:textId="77777777" w:rsidR="00F36E50" w:rsidRPr="00002DB6" w:rsidRDefault="00F36E50" w:rsidP="00F36E50">
            <w:pPr>
              <w:spacing w:after="0" w:line="240" w:lineRule="auto"/>
              <w:contextualSpacing w:val="0"/>
              <w:rPr>
                <w:rFonts w:ascii="Calibri" w:eastAsia="Times New Roman" w:hAnsi="Calibri" w:cs="Calibri"/>
                <w:color w:val="000000"/>
              </w:rPr>
            </w:pPr>
          </w:p>
        </w:tc>
        <w:tc>
          <w:tcPr>
            <w:tcW w:w="2961" w:type="dxa"/>
            <w:gridSpan w:val="2"/>
            <w:tcBorders>
              <w:top w:val="nil"/>
              <w:left w:val="nil"/>
              <w:bottom w:val="single" w:sz="4" w:space="0" w:color="auto"/>
              <w:right w:val="single" w:sz="4" w:space="0" w:color="auto"/>
            </w:tcBorders>
            <w:shd w:val="clear" w:color="auto" w:fill="auto"/>
            <w:noWrap/>
          </w:tcPr>
          <w:p w14:paraId="3A9A6CEE" w14:textId="77777777" w:rsidR="00F36E50" w:rsidRPr="00002DB6" w:rsidRDefault="00F36E50" w:rsidP="00F36E50">
            <w:pPr>
              <w:spacing w:after="0" w:line="240" w:lineRule="auto"/>
              <w:contextualSpacing w:val="0"/>
              <w:rPr>
                <w:rFonts w:ascii="Calibri" w:eastAsia="Times New Roman" w:hAnsi="Calibri" w:cs="Calibri"/>
                <w:b/>
                <w:bCs/>
                <w:color w:val="000000"/>
              </w:rPr>
            </w:pPr>
          </w:p>
        </w:tc>
        <w:tc>
          <w:tcPr>
            <w:tcW w:w="2871" w:type="dxa"/>
            <w:tcBorders>
              <w:top w:val="nil"/>
              <w:left w:val="nil"/>
              <w:bottom w:val="single" w:sz="4" w:space="0" w:color="auto"/>
              <w:right w:val="single" w:sz="4" w:space="0" w:color="auto"/>
            </w:tcBorders>
            <w:shd w:val="clear" w:color="auto" w:fill="auto"/>
            <w:noWrap/>
            <w:vAlign w:val="center"/>
          </w:tcPr>
          <w:p w14:paraId="5151BCB4" w14:textId="77777777" w:rsidR="00F36E50" w:rsidRDefault="00F36E50" w:rsidP="002D3AE7">
            <w:pPr>
              <w:spacing w:before="60" w:after="60"/>
              <w:ind w:right="-111"/>
              <w:rPr>
                <w:bCs/>
                <w:color w:val="000000"/>
                <w:sz w:val="20"/>
                <w:szCs w:val="20"/>
              </w:rPr>
            </w:pPr>
            <w:r>
              <w:rPr>
                <w:bCs/>
                <w:color w:val="000000"/>
                <w:sz w:val="20"/>
                <w:szCs w:val="20"/>
              </w:rPr>
              <w:fldChar w:fldCharType="begin">
                <w:ffData>
                  <w:name w:val="Check4"/>
                  <w:enabled/>
                  <w:calcOnExit w:val="0"/>
                  <w:checkBox>
                    <w:sizeAuto/>
                    <w:default w:val="0"/>
                  </w:checkBox>
                </w:ffData>
              </w:fldChar>
            </w:r>
            <w:r>
              <w:rPr>
                <w:bCs/>
                <w:color w:val="000000"/>
                <w:sz w:val="20"/>
                <w:szCs w:val="20"/>
              </w:rPr>
              <w:instrText xml:space="preserve"> FORMCHECKBOX </w:instrText>
            </w:r>
            <w:r w:rsidR="00CF78E8">
              <w:rPr>
                <w:bCs/>
                <w:color w:val="000000"/>
                <w:sz w:val="20"/>
                <w:szCs w:val="20"/>
              </w:rPr>
            </w:r>
            <w:r w:rsidR="00CF78E8">
              <w:rPr>
                <w:bCs/>
                <w:color w:val="000000"/>
                <w:sz w:val="20"/>
                <w:szCs w:val="20"/>
              </w:rPr>
              <w:fldChar w:fldCharType="separate"/>
            </w:r>
            <w:r>
              <w:rPr>
                <w:bCs/>
                <w:color w:val="000000"/>
                <w:sz w:val="20"/>
                <w:szCs w:val="20"/>
              </w:rPr>
              <w:fldChar w:fldCharType="end"/>
            </w:r>
            <w:r>
              <w:rPr>
                <w:bCs/>
                <w:color w:val="000000"/>
                <w:sz w:val="20"/>
                <w:szCs w:val="20"/>
              </w:rPr>
              <w:t xml:space="preserve">  Did not meet threshold</w:t>
            </w:r>
          </w:p>
          <w:p w14:paraId="47C121DA" w14:textId="716A241D" w:rsidR="00F36E50" w:rsidRPr="004F27B6" w:rsidRDefault="00F36E50" w:rsidP="002D3AE7">
            <w:pPr>
              <w:spacing w:before="60" w:after="60"/>
              <w:ind w:right="-111"/>
              <w:rPr>
                <w:bCs/>
                <w:color w:val="000000"/>
                <w:sz w:val="20"/>
                <w:szCs w:val="20"/>
              </w:rPr>
            </w:pPr>
            <w:r>
              <w:rPr>
                <w:bCs/>
                <w:color w:val="000000"/>
                <w:sz w:val="20"/>
                <w:szCs w:val="20"/>
              </w:rPr>
              <w:fldChar w:fldCharType="begin">
                <w:ffData>
                  <w:name w:val=""/>
                  <w:enabled/>
                  <w:calcOnExit w:val="0"/>
                  <w:checkBox>
                    <w:sizeAuto/>
                    <w:default w:val="0"/>
                  </w:checkBox>
                </w:ffData>
              </w:fldChar>
            </w:r>
            <w:r>
              <w:rPr>
                <w:bCs/>
                <w:color w:val="000000"/>
                <w:sz w:val="20"/>
                <w:szCs w:val="20"/>
              </w:rPr>
              <w:instrText xml:space="preserve"> FORMCHECKBOX </w:instrText>
            </w:r>
            <w:r w:rsidR="00CF78E8">
              <w:rPr>
                <w:bCs/>
                <w:color w:val="000000"/>
                <w:sz w:val="20"/>
                <w:szCs w:val="20"/>
              </w:rPr>
            </w:r>
            <w:r w:rsidR="00CF78E8">
              <w:rPr>
                <w:bCs/>
                <w:color w:val="000000"/>
                <w:sz w:val="20"/>
                <w:szCs w:val="20"/>
              </w:rPr>
              <w:fldChar w:fldCharType="separate"/>
            </w:r>
            <w:r>
              <w:rPr>
                <w:bCs/>
                <w:color w:val="000000"/>
                <w:sz w:val="20"/>
                <w:szCs w:val="20"/>
              </w:rPr>
              <w:fldChar w:fldCharType="end"/>
            </w:r>
            <w:r>
              <w:rPr>
                <w:bCs/>
                <w:color w:val="000000"/>
                <w:sz w:val="20"/>
                <w:szCs w:val="20"/>
              </w:rPr>
              <w:t xml:space="preserve">  Met threshold</w:t>
            </w:r>
          </w:p>
        </w:tc>
      </w:tr>
      <w:tr w:rsidR="002D3AE7" w:rsidRPr="00002DB6" w14:paraId="560F9B74" w14:textId="77777777" w:rsidTr="002D3AE7">
        <w:trPr>
          <w:trHeight w:val="744"/>
        </w:trPr>
        <w:tc>
          <w:tcPr>
            <w:tcW w:w="3145" w:type="dxa"/>
            <w:tcBorders>
              <w:top w:val="nil"/>
              <w:left w:val="single" w:sz="4" w:space="0" w:color="auto"/>
              <w:bottom w:val="single" w:sz="4" w:space="0" w:color="auto"/>
              <w:right w:val="single" w:sz="4" w:space="0" w:color="auto"/>
            </w:tcBorders>
            <w:shd w:val="clear" w:color="auto" w:fill="auto"/>
          </w:tcPr>
          <w:p w14:paraId="482A1B5F" w14:textId="77777777" w:rsidR="00F36E50" w:rsidRDefault="00F36E50" w:rsidP="00F36E50">
            <w:pPr>
              <w:spacing w:after="0" w:line="240" w:lineRule="auto"/>
              <w:contextualSpacing w:val="0"/>
              <w:rPr>
                <w:rFonts w:ascii="Calibri" w:eastAsia="Times New Roman" w:hAnsi="Calibri" w:cs="Calibri"/>
                <w:color w:val="000000"/>
              </w:rPr>
            </w:pPr>
          </w:p>
        </w:tc>
        <w:tc>
          <w:tcPr>
            <w:tcW w:w="2700" w:type="dxa"/>
            <w:gridSpan w:val="2"/>
            <w:tcBorders>
              <w:top w:val="nil"/>
              <w:left w:val="nil"/>
              <w:bottom w:val="single" w:sz="4" w:space="0" w:color="auto"/>
              <w:right w:val="single" w:sz="4" w:space="0" w:color="auto"/>
            </w:tcBorders>
            <w:shd w:val="clear" w:color="auto" w:fill="auto"/>
          </w:tcPr>
          <w:p w14:paraId="1268E6DA" w14:textId="77777777" w:rsidR="00F36E50" w:rsidRPr="00002DB6" w:rsidRDefault="00F36E50" w:rsidP="00F36E50">
            <w:pPr>
              <w:spacing w:after="0" w:line="240" w:lineRule="auto"/>
              <w:contextualSpacing w:val="0"/>
              <w:rPr>
                <w:rFonts w:ascii="Calibri" w:eastAsia="Times New Roman" w:hAnsi="Calibri" w:cs="Calibri"/>
                <w:b/>
                <w:bCs/>
                <w:color w:val="000000"/>
              </w:rPr>
            </w:pPr>
          </w:p>
        </w:tc>
        <w:tc>
          <w:tcPr>
            <w:tcW w:w="2898" w:type="dxa"/>
            <w:gridSpan w:val="3"/>
            <w:tcBorders>
              <w:top w:val="nil"/>
              <w:left w:val="nil"/>
              <w:bottom w:val="single" w:sz="4" w:space="0" w:color="auto"/>
              <w:right w:val="single" w:sz="4" w:space="0" w:color="auto"/>
            </w:tcBorders>
            <w:shd w:val="clear" w:color="auto" w:fill="auto"/>
          </w:tcPr>
          <w:p w14:paraId="5D6CFCC7" w14:textId="77777777" w:rsidR="00F36E50" w:rsidRPr="00002DB6" w:rsidRDefault="00F36E50" w:rsidP="00F36E50">
            <w:pPr>
              <w:spacing w:after="0" w:line="240" w:lineRule="auto"/>
              <w:contextualSpacing w:val="0"/>
              <w:rPr>
                <w:rFonts w:ascii="Calibri" w:eastAsia="Times New Roman" w:hAnsi="Calibri" w:cs="Calibri"/>
                <w:color w:val="000000"/>
              </w:rPr>
            </w:pPr>
          </w:p>
        </w:tc>
        <w:tc>
          <w:tcPr>
            <w:tcW w:w="2961" w:type="dxa"/>
            <w:gridSpan w:val="2"/>
            <w:tcBorders>
              <w:top w:val="nil"/>
              <w:left w:val="nil"/>
              <w:bottom w:val="single" w:sz="4" w:space="0" w:color="auto"/>
              <w:right w:val="single" w:sz="4" w:space="0" w:color="auto"/>
            </w:tcBorders>
            <w:shd w:val="clear" w:color="auto" w:fill="auto"/>
            <w:noWrap/>
          </w:tcPr>
          <w:p w14:paraId="392A585A" w14:textId="77777777" w:rsidR="00F36E50" w:rsidRPr="00002DB6" w:rsidRDefault="00F36E50" w:rsidP="00F36E50">
            <w:pPr>
              <w:spacing w:after="0" w:line="240" w:lineRule="auto"/>
              <w:contextualSpacing w:val="0"/>
              <w:rPr>
                <w:rFonts w:ascii="Calibri" w:eastAsia="Times New Roman" w:hAnsi="Calibri" w:cs="Calibri"/>
                <w:b/>
                <w:bCs/>
                <w:color w:val="000000"/>
              </w:rPr>
            </w:pPr>
          </w:p>
        </w:tc>
        <w:tc>
          <w:tcPr>
            <w:tcW w:w="2871" w:type="dxa"/>
            <w:tcBorders>
              <w:top w:val="nil"/>
              <w:left w:val="nil"/>
              <w:bottom w:val="single" w:sz="4" w:space="0" w:color="auto"/>
              <w:right w:val="single" w:sz="4" w:space="0" w:color="auto"/>
            </w:tcBorders>
            <w:shd w:val="clear" w:color="auto" w:fill="auto"/>
            <w:noWrap/>
            <w:vAlign w:val="center"/>
          </w:tcPr>
          <w:p w14:paraId="288C4A6A" w14:textId="77777777" w:rsidR="00F36E50" w:rsidRDefault="00F36E50" w:rsidP="002D3AE7">
            <w:pPr>
              <w:spacing w:before="60" w:after="60"/>
              <w:ind w:right="-111"/>
              <w:rPr>
                <w:bCs/>
                <w:color w:val="000000"/>
                <w:sz w:val="20"/>
                <w:szCs w:val="20"/>
              </w:rPr>
            </w:pPr>
            <w:r>
              <w:rPr>
                <w:bCs/>
                <w:color w:val="000000"/>
                <w:sz w:val="20"/>
                <w:szCs w:val="20"/>
              </w:rPr>
              <w:fldChar w:fldCharType="begin">
                <w:ffData>
                  <w:name w:val="Check4"/>
                  <w:enabled/>
                  <w:calcOnExit w:val="0"/>
                  <w:checkBox>
                    <w:sizeAuto/>
                    <w:default w:val="0"/>
                  </w:checkBox>
                </w:ffData>
              </w:fldChar>
            </w:r>
            <w:r>
              <w:rPr>
                <w:bCs/>
                <w:color w:val="000000"/>
                <w:sz w:val="20"/>
                <w:szCs w:val="20"/>
              </w:rPr>
              <w:instrText xml:space="preserve"> FORMCHECKBOX </w:instrText>
            </w:r>
            <w:r w:rsidR="00CF78E8">
              <w:rPr>
                <w:bCs/>
                <w:color w:val="000000"/>
                <w:sz w:val="20"/>
                <w:szCs w:val="20"/>
              </w:rPr>
            </w:r>
            <w:r w:rsidR="00CF78E8">
              <w:rPr>
                <w:bCs/>
                <w:color w:val="000000"/>
                <w:sz w:val="20"/>
                <w:szCs w:val="20"/>
              </w:rPr>
              <w:fldChar w:fldCharType="separate"/>
            </w:r>
            <w:r>
              <w:rPr>
                <w:bCs/>
                <w:color w:val="000000"/>
                <w:sz w:val="20"/>
                <w:szCs w:val="20"/>
              </w:rPr>
              <w:fldChar w:fldCharType="end"/>
            </w:r>
            <w:r>
              <w:rPr>
                <w:bCs/>
                <w:color w:val="000000"/>
                <w:sz w:val="20"/>
                <w:szCs w:val="20"/>
              </w:rPr>
              <w:t xml:space="preserve">  Did not meet threshold</w:t>
            </w:r>
          </w:p>
          <w:p w14:paraId="290F968E" w14:textId="0FF85A88" w:rsidR="00F36E50" w:rsidRPr="004F27B6" w:rsidRDefault="00F36E50" w:rsidP="002D3AE7">
            <w:pPr>
              <w:spacing w:before="60" w:after="60"/>
              <w:ind w:right="-111"/>
              <w:rPr>
                <w:bCs/>
                <w:color w:val="000000"/>
                <w:sz w:val="20"/>
                <w:szCs w:val="20"/>
              </w:rPr>
            </w:pPr>
            <w:r>
              <w:rPr>
                <w:bCs/>
                <w:color w:val="000000"/>
                <w:sz w:val="20"/>
                <w:szCs w:val="20"/>
              </w:rPr>
              <w:fldChar w:fldCharType="begin">
                <w:ffData>
                  <w:name w:val=""/>
                  <w:enabled/>
                  <w:calcOnExit w:val="0"/>
                  <w:checkBox>
                    <w:sizeAuto/>
                    <w:default w:val="0"/>
                  </w:checkBox>
                </w:ffData>
              </w:fldChar>
            </w:r>
            <w:r>
              <w:rPr>
                <w:bCs/>
                <w:color w:val="000000"/>
                <w:sz w:val="20"/>
                <w:szCs w:val="20"/>
              </w:rPr>
              <w:instrText xml:space="preserve"> FORMCHECKBOX </w:instrText>
            </w:r>
            <w:r w:rsidR="00CF78E8">
              <w:rPr>
                <w:bCs/>
                <w:color w:val="000000"/>
                <w:sz w:val="20"/>
                <w:szCs w:val="20"/>
              </w:rPr>
            </w:r>
            <w:r w:rsidR="00CF78E8">
              <w:rPr>
                <w:bCs/>
                <w:color w:val="000000"/>
                <w:sz w:val="20"/>
                <w:szCs w:val="20"/>
              </w:rPr>
              <w:fldChar w:fldCharType="separate"/>
            </w:r>
            <w:r>
              <w:rPr>
                <w:bCs/>
                <w:color w:val="000000"/>
                <w:sz w:val="20"/>
                <w:szCs w:val="20"/>
              </w:rPr>
              <w:fldChar w:fldCharType="end"/>
            </w:r>
            <w:r>
              <w:rPr>
                <w:bCs/>
                <w:color w:val="000000"/>
                <w:sz w:val="20"/>
                <w:szCs w:val="20"/>
              </w:rPr>
              <w:t xml:space="preserve">  Met threshold</w:t>
            </w:r>
          </w:p>
        </w:tc>
      </w:tr>
      <w:tr w:rsidR="002D3AE7" w:rsidRPr="00002DB6" w14:paraId="5CAC176C" w14:textId="77777777" w:rsidTr="002D3AE7">
        <w:trPr>
          <w:trHeight w:val="645"/>
        </w:trPr>
        <w:tc>
          <w:tcPr>
            <w:tcW w:w="3145" w:type="dxa"/>
            <w:tcBorders>
              <w:top w:val="nil"/>
              <w:left w:val="single" w:sz="4" w:space="0" w:color="auto"/>
              <w:bottom w:val="single" w:sz="4" w:space="0" w:color="auto"/>
              <w:right w:val="single" w:sz="4" w:space="0" w:color="auto"/>
            </w:tcBorders>
            <w:shd w:val="clear" w:color="auto" w:fill="auto"/>
          </w:tcPr>
          <w:p w14:paraId="2FCB9120" w14:textId="77777777" w:rsidR="00F36E50" w:rsidRDefault="00F36E50" w:rsidP="00F36E50">
            <w:pPr>
              <w:spacing w:after="0" w:line="240" w:lineRule="auto"/>
              <w:contextualSpacing w:val="0"/>
              <w:rPr>
                <w:rFonts w:ascii="Calibri" w:eastAsia="Times New Roman" w:hAnsi="Calibri" w:cs="Calibri"/>
                <w:color w:val="000000"/>
              </w:rPr>
            </w:pPr>
          </w:p>
        </w:tc>
        <w:tc>
          <w:tcPr>
            <w:tcW w:w="2700" w:type="dxa"/>
            <w:gridSpan w:val="2"/>
            <w:tcBorders>
              <w:top w:val="nil"/>
              <w:left w:val="nil"/>
              <w:bottom w:val="single" w:sz="4" w:space="0" w:color="auto"/>
              <w:right w:val="single" w:sz="4" w:space="0" w:color="auto"/>
            </w:tcBorders>
            <w:shd w:val="clear" w:color="auto" w:fill="auto"/>
          </w:tcPr>
          <w:p w14:paraId="2F8B4641" w14:textId="77777777" w:rsidR="00F36E50" w:rsidRPr="00002DB6" w:rsidRDefault="00F36E50" w:rsidP="00F36E50">
            <w:pPr>
              <w:spacing w:after="0" w:line="240" w:lineRule="auto"/>
              <w:contextualSpacing w:val="0"/>
              <w:rPr>
                <w:rFonts w:ascii="Calibri" w:eastAsia="Times New Roman" w:hAnsi="Calibri" w:cs="Calibri"/>
                <w:b/>
                <w:bCs/>
                <w:color w:val="000000"/>
              </w:rPr>
            </w:pPr>
          </w:p>
        </w:tc>
        <w:tc>
          <w:tcPr>
            <w:tcW w:w="2898" w:type="dxa"/>
            <w:gridSpan w:val="3"/>
            <w:tcBorders>
              <w:top w:val="nil"/>
              <w:left w:val="nil"/>
              <w:bottom w:val="single" w:sz="4" w:space="0" w:color="auto"/>
              <w:right w:val="single" w:sz="4" w:space="0" w:color="auto"/>
            </w:tcBorders>
            <w:shd w:val="clear" w:color="auto" w:fill="auto"/>
          </w:tcPr>
          <w:p w14:paraId="0D12E5FC" w14:textId="77777777" w:rsidR="00F36E50" w:rsidRPr="00002DB6" w:rsidRDefault="00F36E50" w:rsidP="00F36E50">
            <w:pPr>
              <w:spacing w:after="0" w:line="240" w:lineRule="auto"/>
              <w:contextualSpacing w:val="0"/>
              <w:rPr>
                <w:rFonts w:ascii="Calibri" w:eastAsia="Times New Roman" w:hAnsi="Calibri" w:cs="Calibri"/>
                <w:color w:val="000000"/>
              </w:rPr>
            </w:pPr>
          </w:p>
        </w:tc>
        <w:tc>
          <w:tcPr>
            <w:tcW w:w="2961" w:type="dxa"/>
            <w:gridSpan w:val="2"/>
            <w:tcBorders>
              <w:top w:val="nil"/>
              <w:left w:val="nil"/>
              <w:bottom w:val="single" w:sz="4" w:space="0" w:color="auto"/>
              <w:right w:val="single" w:sz="4" w:space="0" w:color="auto"/>
            </w:tcBorders>
            <w:shd w:val="clear" w:color="auto" w:fill="auto"/>
            <w:noWrap/>
          </w:tcPr>
          <w:p w14:paraId="290DBB22" w14:textId="77777777" w:rsidR="00F36E50" w:rsidRPr="00002DB6" w:rsidRDefault="00F36E50" w:rsidP="00F36E50">
            <w:pPr>
              <w:spacing w:after="0" w:line="240" w:lineRule="auto"/>
              <w:contextualSpacing w:val="0"/>
              <w:rPr>
                <w:rFonts w:ascii="Calibri" w:eastAsia="Times New Roman" w:hAnsi="Calibri" w:cs="Calibri"/>
                <w:b/>
                <w:bCs/>
                <w:color w:val="000000"/>
              </w:rPr>
            </w:pPr>
          </w:p>
        </w:tc>
        <w:tc>
          <w:tcPr>
            <w:tcW w:w="2871" w:type="dxa"/>
            <w:tcBorders>
              <w:top w:val="nil"/>
              <w:left w:val="nil"/>
              <w:bottom w:val="single" w:sz="4" w:space="0" w:color="auto"/>
              <w:right w:val="single" w:sz="4" w:space="0" w:color="auto"/>
            </w:tcBorders>
            <w:shd w:val="clear" w:color="auto" w:fill="auto"/>
            <w:noWrap/>
            <w:vAlign w:val="center"/>
          </w:tcPr>
          <w:p w14:paraId="0ED0BEE0" w14:textId="77777777" w:rsidR="00F36E50" w:rsidRDefault="00F36E50" w:rsidP="002D3AE7">
            <w:pPr>
              <w:spacing w:before="60" w:after="60"/>
              <w:ind w:right="-111"/>
              <w:rPr>
                <w:bCs/>
                <w:color w:val="000000"/>
                <w:sz w:val="20"/>
                <w:szCs w:val="20"/>
              </w:rPr>
            </w:pPr>
            <w:r>
              <w:rPr>
                <w:bCs/>
                <w:color w:val="000000"/>
                <w:sz w:val="20"/>
                <w:szCs w:val="20"/>
              </w:rPr>
              <w:fldChar w:fldCharType="begin">
                <w:ffData>
                  <w:name w:val="Check4"/>
                  <w:enabled/>
                  <w:calcOnExit w:val="0"/>
                  <w:checkBox>
                    <w:sizeAuto/>
                    <w:default w:val="0"/>
                  </w:checkBox>
                </w:ffData>
              </w:fldChar>
            </w:r>
            <w:r>
              <w:rPr>
                <w:bCs/>
                <w:color w:val="000000"/>
                <w:sz w:val="20"/>
                <w:szCs w:val="20"/>
              </w:rPr>
              <w:instrText xml:space="preserve"> FORMCHECKBOX </w:instrText>
            </w:r>
            <w:r w:rsidR="00CF78E8">
              <w:rPr>
                <w:bCs/>
                <w:color w:val="000000"/>
                <w:sz w:val="20"/>
                <w:szCs w:val="20"/>
              </w:rPr>
            </w:r>
            <w:r w:rsidR="00CF78E8">
              <w:rPr>
                <w:bCs/>
                <w:color w:val="000000"/>
                <w:sz w:val="20"/>
                <w:szCs w:val="20"/>
              </w:rPr>
              <w:fldChar w:fldCharType="separate"/>
            </w:r>
            <w:r>
              <w:rPr>
                <w:bCs/>
                <w:color w:val="000000"/>
                <w:sz w:val="20"/>
                <w:szCs w:val="20"/>
              </w:rPr>
              <w:fldChar w:fldCharType="end"/>
            </w:r>
            <w:r>
              <w:rPr>
                <w:bCs/>
                <w:color w:val="000000"/>
                <w:sz w:val="20"/>
                <w:szCs w:val="20"/>
              </w:rPr>
              <w:t xml:space="preserve">  Did not meet threshold</w:t>
            </w:r>
          </w:p>
          <w:p w14:paraId="793761B3" w14:textId="45B5DFC2" w:rsidR="00F36E50" w:rsidRPr="004F27B6" w:rsidRDefault="00F36E50" w:rsidP="002D3AE7">
            <w:pPr>
              <w:spacing w:before="60" w:after="60"/>
              <w:ind w:right="-111"/>
              <w:rPr>
                <w:bCs/>
                <w:color w:val="000000"/>
                <w:sz w:val="20"/>
                <w:szCs w:val="20"/>
              </w:rPr>
            </w:pPr>
            <w:r>
              <w:rPr>
                <w:bCs/>
                <w:color w:val="000000"/>
                <w:sz w:val="20"/>
                <w:szCs w:val="20"/>
              </w:rPr>
              <w:fldChar w:fldCharType="begin">
                <w:ffData>
                  <w:name w:val=""/>
                  <w:enabled/>
                  <w:calcOnExit w:val="0"/>
                  <w:checkBox>
                    <w:sizeAuto/>
                    <w:default w:val="0"/>
                  </w:checkBox>
                </w:ffData>
              </w:fldChar>
            </w:r>
            <w:r>
              <w:rPr>
                <w:bCs/>
                <w:color w:val="000000"/>
                <w:sz w:val="20"/>
                <w:szCs w:val="20"/>
              </w:rPr>
              <w:instrText xml:space="preserve"> FORMCHECKBOX </w:instrText>
            </w:r>
            <w:r w:rsidR="00CF78E8">
              <w:rPr>
                <w:bCs/>
                <w:color w:val="000000"/>
                <w:sz w:val="20"/>
                <w:szCs w:val="20"/>
              </w:rPr>
            </w:r>
            <w:r w:rsidR="00CF78E8">
              <w:rPr>
                <w:bCs/>
                <w:color w:val="000000"/>
                <w:sz w:val="20"/>
                <w:szCs w:val="20"/>
              </w:rPr>
              <w:fldChar w:fldCharType="separate"/>
            </w:r>
            <w:r>
              <w:rPr>
                <w:bCs/>
                <w:color w:val="000000"/>
                <w:sz w:val="20"/>
                <w:szCs w:val="20"/>
              </w:rPr>
              <w:fldChar w:fldCharType="end"/>
            </w:r>
            <w:r>
              <w:rPr>
                <w:bCs/>
                <w:color w:val="000000"/>
                <w:sz w:val="20"/>
                <w:szCs w:val="20"/>
              </w:rPr>
              <w:t xml:space="preserve">  Met threshold</w:t>
            </w:r>
          </w:p>
        </w:tc>
      </w:tr>
      <w:tr w:rsidR="002D3AE7" w:rsidRPr="00002DB6" w14:paraId="3E855005" w14:textId="77777777" w:rsidTr="002D3AE7">
        <w:trPr>
          <w:trHeight w:val="656"/>
        </w:trPr>
        <w:tc>
          <w:tcPr>
            <w:tcW w:w="3145" w:type="dxa"/>
            <w:tcBorders>
              <w:top w:val="nil"/>
              <w:left w:val="single" w:sz="4" w:space="0" w:color="auto"/>
              <w:bottom w:val="single" w:sz="4" w:space="0" w:color="auto"/>
              <w:right w:val="single" w:sz="4" w:space="0" w:color="auto"/>
            </w:tcBorders>
            <w:shd w:val="clear" w:color="auto" w:fill="auto"/>
          </w:tcPr>
          <w:p w14:paraId="510B6CC4" w14:textId="77777777" w:rsidR="00F36E50" w:rsidRDefault="00F36E50" w:rsidP="00F36E50">
            <w:pPr>
              <w:spacing w:after="0" w:line="240" w:lineRule="auto"/>
              <w:contextualSpacing w:val="0"/>
              <w:rPr>
                <w:rFonts w:ascii="Calibri" w:eastAsia="Times New Roman" w:hAnsi="Calibri" w:cs="Calibri"/>
                <w:color w:val="000000"/>
              </w:rPr>
            </w:pPr>
          </w:p>
        </w:tc>
        <w:tc>
          <w:tcPr>
            <w:tcW w:w="2700" w:type="dxa"/>
            <w:gridSpan w:val="2"/>
            <w:tcBorders>
              <w:top w:val="nil"/>
              <w:left w:val="nil"/>
              <w:bottom w:val="single" w:sz="4" w:space="0" w:color="auto"/>
              <w:right w:val="single" w:sz="4" w:space="0" w:color="auto"/>
            </w:tcBorders>
            <w:shd w:val="clear" w:color="auto" w:fill="auto"/>
          </w:tcPr>
          <w:p w14:paraId="3E586F93" w14:textId="77777777" w:rsidR="00F36E50" w:rsidRPr="00002DB6" w:rsidRDefault="00F36E50" w:rsidP="00F36E50">
            <w:pPr>
              <w:spacing w:after="0" w:line="240" w:lineRule="auto"/>
              <w:contextualSpacing w:val="0"/>
              <w:rPr>
                <w:rFonts w:ascii="Calibri" w:eastAsia="Times New Roman" w:hAnsi="Calibri" w:cs="Calibri"/>
                <w:b/>
                <w:bCs/>
                <w:color w:val="000000"/>
              </w:rPr>
            </w:pPr>
          </w:p>
        </w:tc>
        <w:tc>
          <w:tcPr>
            <w:tcW w:w="2898" w:type="dxa"/>
            <w:gridSpan w:val="3"/>
            <w:tcBorders>
              <w:top w:val="nil"/>
              <w:left w:val="nil"/>
              <w:bottom w:val="single" w:sz="4" w:space="0" w:color="auto"/>
              <w:right w:val="single" w:sz="4" w:space="0" w:color="auto"/>
            </w:tcBorders>
            <w:shd w:val="clear" w:color="auto" w:fill="auto"/>
          </w:tcPr>
          <w:p w14:paraId="61BD221B" w14:textId="77777777" w:rsidR="00F36E50" w:rsidRPr="00002DB6" w:rsidRDefault="00F36E50" w:rsidP="00F36E50">
            <w:pPr>
              <w:spacing w:after="0" w:line="240" w:lineRule="auto"/>
              <w:contextualSpacing w:val="0"/>
              <w:rPr>
                <w:rFonts w:ascii="Calibri" w:eastAsia="Times New Roman" w:hAnsi="Calibri" w:cs="Calibri"/>
                <w:color w:val="000000"/>
              </w:rPr>
            </w:pPr>
          </w:p>
        </w:tc>
        <w:tc>
          <w:tcPr>
            <w:tcW w:w="2961" w:type="dxa"/>
            <w:gridSpan w:val="2"/>
            <w:tcBorders>
              <w:top w:val="nil"/>
              <w:left w:val="nil"/>
              <w:bottom w:val="single" w:sz="4" w:space="0" w:color="auto"/>
              <w:right w:val="single" w:sz="4" w:space="0" w:color="auto"/>
            </w:tcBorders>
            <w:shd w:val="clear" w:color="auto" w:fill="auto"/>
            <w:noWrap/>
          </w:tcPr>
          <w:p w14:paraId="2FD25F7E" w14:textId="77777777" w:rsidR="00F36E50" w:rsidRPr="00002DB6" w:rsidRDefault="00F36E50" w:rsidP="00F36E50">
            <w:pPr>
              <w:spacing w:after="0" w:line="240" w:lineRule="auto"/>
              <w:contextualSpacing w:val="0"/>
              <w:rPr>
                <w:rFonts w:ascii="Calibri" w:eastAsia="Times New Roman" w:hAnsi="Calibri" w:cs="Calibri"/>
                <w:b/>
                <w:bCs/>
                <w:color w:val="000000"/>
              </w:rPr>
            </w:pPr>
          </w:p>
        </w:tc>
        <w:tc>
          <w:tcPr>
            <w:tcW w:w="2871" w:type="dxa"/>
            <w:tcBorders>
              <w:top w:val="nil"/>
              <w:left w:val="nil"/>
              <w:bottom w:val="single" w:sz="4" w:space="0" w:color="auto"/>
              <w:right w:val="single" w:sz="4" w:space="0" w:color="auto"/>
            </w:tcBorders>
            <w:shd w:val="clear" w:color="auto" w:fill="auto"/>
            <w:noWrap/>
            <w:vAlign w:val="center"/>
          </w:tcPr>
          <w:p w14:paraId="34A63E04" w14:textId="77777777" w:rsidR="00F36E50" w:rsidRDefault="00F36E50" w:rsidP="002D3AE7">
            <w:pPr>
              <w:spacing w:before="60" w:after="60"/>
              <w:ind w:right="-111"/>
              <w:rPr>
                <w:bCs/>
                <w:color w:val="000000"/>
                <w:sz w:val="20"/>
                <w:szCs w:val="20"/>
              </w:rPr>
            </w:pPr>
            <w:r>
              <w:rPr>
                <w:bCs/>
                <w:color w:val="000000"/>
                <w:sz w:val="20"/>
                <w:szCs w:val="20"/>
              </w:rPr>
              <w:fldChar w:fldCharType="begin">
                <w:ffData>
                  <w:name w:val="Check4"/>
                  <w:enabled/>
                  <w:calcOnExit w:val="0"/>
                  <w:checkBox>
                    <w:sizeAuto/>
                    <w:default w:val="0"/>
                  </w:checkBox>
                </w:ffData>
              </w:fldChar>
            </w:r>
            <w:r>
              <w:rPr>
                <w:bCs/>
                <w:color w:val="000000"/>
                <w:sz w:val="20"/>
                <w:szCs w:val="20"/>
              </w:rPr>
              <w:instrText xml:space="preserve"> FORMCHECKBOX </w:instrText>
            </w:r>
            <w:r w:rsidR="00CF78E8">
              <w:rPr>
                <w:bCs/>
                <w:color w:val="000000"/>
                <w:sz w:val="20"/>
                <w:szCs w:val="20"/>
              </w:rPr>
            </w:r>
            <w:r w:rsidR="00CF78E8">
              <w:rPr>
                <w:bCs/>
                <w:color w:val="000000"/>
                <w:sz w:val="20"/>
                <w:szCs w:val="20"/>
              </w:rPr>
              <w:fldChar w:fldCharType="separate"/>
            </w:r>
            <w:r>
              <w:rPr>
                <w:bCs/>
                <w:color w:val="000000"/>
                <w:sz w:val="20"/>
                <w:szCs w:val="20"/>
              </w:rPr>
              <w:fldChar w:fldCharType="end"/>
            </w:r>
            <w:r>
              <w:rPr>
                <w:bCs/>
                <w:color w:val="000000"/>
                <w:sz w:val="20"/>
                <w:szCs w:val="20"/>
              </w:rPr>
              <w:t xml:space="preserve">  Did not meet threshold</w:t>
            </w:r>
          </w:p>
          <w:p w14:paraId="68A5DFBD" w14:textId="6D55F2D6" w:rsidR="00F36E50" w:rsidRPr="004F27B6" w:rsidRDefault="00F36E50" w:rsidP="002D3AE7">
            <w:pPr>
              <w:spacing w:before="60" w:after="60"/>
              <w:ind w:right="-111"/>
              <w:rPr>
                <w:bCs/>
                <w:color w:val="000000"/>
                <w:sz w:val="20"/>
                <w:szCs w:val="20"/>
              </w:rPr>
            </w:pPr>
            <w:r>
              <w:rPr>
                <w:bCs/>
                <w:color w:val="000000"/>
                <w:sz w:val="20"/>
                <w:szCs w:val="20"/>
              </w:rPr>
              <w:fldChar w:fldCharType="begin">
                <w:ffData>
                  <w:name w:val=""/>
                  <w:enabled/>
                  <w:calcOnExit w:val="0"/>
                  <w:checkBox>
                    <w:sizeAuto/>
                    <w:default w:val="0"/>
                  </w:checkBox>
                </w:ffData>
              </w:fldChar>
            </w:r>
            <w:r>
              <w:rPr>
                <w:bCs/>
                <w:color w:val="000000"/>
                <w:sz w:val="20"/>
                <w:szCs w:val="20"/>
              </w:rPr>
              <w:instrText xml:space="preserve"> FORMCHECKBOX </w:instrText>
            </w:r>
            <w:r w:rsidR="00CF78E8">
              <w:rPr>
                <w:bCs/>
                <w:color w:val="000000"/>
                <w:sz w:val="20"/>
                <w:szCs w:val="20"/>
              </w:rPr>
            </w:r>
            <w:r w:rsidR="00CF78E8">
              <w:rPr>
                <w:bCs/>
                <w:color w:val="000000"/>
                <w:sz w:val="20"/>
                <w:szCs w:val="20"/>
              </w:rPr>
              <w:fldChar w:fldCharType="separate"/>
            </w:r>
            <w:r>
              <w:rPr>
                <w:bCs/>
                <w:color w:val="000000"/>
                <w:sz w:val="20"/>
                <w:szCs w:val="20"/>
              </w:rPr>
              <w:fldChar w:fldCharType="end"/>
            </w:r>
            <w:r>
              <w:rPr>
                <w:bCs/>
                <w:color w:val="000000"/>
                <w:sz w:val="20"/>
                <w:szCs w:val="20"/>
              </w:rPr>
              <w:t xml:space="preserve">  Met threshold</w:t>
            </w:r>
          </w:p>
        </w:tc>
      </w:tr>
      <w:tr w:rsidR="002D3AE7" w:rsidRPr="00002DB6" w14:paraId="1518BB89" w14:textId="77777777" w:rsidTr="002D3AE7">
        <w:trPr>
          <w:trHeight w:val="755"/>
        </w:trPr>
        <w:tc>
          <w:tcPr>
            <w:tcW w:w="3145" w:type="dxa"/>
            <w:tcBorders>
              <w:top w:val="nil"/>
              <w:left w:val="single" w:sz="4" w:space="0" w:color="auto"/>
              <w:bottom w:val="single" w:sz="4" w:space="0" w:color="auto"/>
              <w:right w:val="single" w:sz="4" w:space="0" w:color="auto"/>
            </w:tcBorders>
            <w:shd w:val="clear" w:color="auto" w:fill="auto"/>
          </w:tcPr>
          <w:p w14:paraId="1B5B9B0C" w14:textId="77777777" w:rsidR="00F36E50" w:rsidRDefault="00F36E50" w:rsidP="00F36E50">
            <w:pPr>
              <w:spacing w:after="0" w:line="240" w:lineRule="auto"/>
              <w:contextualSpacing w:val="0"/>
              <w:rPr>
                <w:rFonts w:ascii="Calibri" w:eastAsia="Times New Roman" w:hAnsi="Calibri" w:cs="Calibri"/>
                <w:color w:val="000000"/>
              </w:rPr>
            </w:pPr>
          </w:p>
        </w:tc>
        <w:tc>
          <w:tcPr>
            <w:tcW w:w="2700" w:type="dxa"/>
            <w:gridSpan w:val="2"/>
            <w:tcBorders>
              <w:top w:val="nil"/>
              <w:left w:val="nil"/>
              <w:bottom w:val="single" w:sz="4" w:space="0" w:color="auto"/>
              <w:right w:val="single" w:sz="4" w:space="0" w:color="auto"/>
            </w:tcBorders>
            <w:shd w:val="clear" w:color="auto" w:fill="auto"/>
          </w:tcPr>
          <w:p w14:paraId="2457DCEC" w14:textId="77777777" w:rsidR="00F36E50" w:rsidRPr="00002DB6" w:rsidRDefault="00F36E50" w:rsidP="00F36E50">
            <w:pPr>
              <w:spacing w:after="0" w:line="240" w:lineRule="auto"/>
              <w:contextualSpacing w:val="0"/>
              <w:rPr>
                <w:rFonts w:ascii="Calibri" w:eastAsia="Times New Roman" w:hAnsi="Calibri" w:cs="Calibri"/>
                <w:b/>
                <w:bCs/>
                <w:color w:val="000000"/>
              </w:rPr>
            </w:pPr>
          </w:p>
        </w:tc>
        <w:tc>
          <w:tcPr>
            <w:tcW w:w="2898" w:type="dxa"/>
            <w:gridSpan w:val="3"/>
            <w:tcBorders>
              <w:top w:val="nil"/>
              <w:left w:val="nil"/>
              <w:bottom w:val="single" w:sz="4" w:space="0" w:color="auto"/>
              <w:right w:val="single" w:sz="4" w:space="0" w:color="auto"/>
            </w:tcBorders>
            <w:shd w:val="clear" w:color="auto" w:fill="auto"/>
          </w:tcPr>
          <w:p w14:paraId="59C32119" w14:textId="77777777" w:rsidR="00F36E50" w:rsidRPr="00002DB6" w:rsidRDefault="00F36E50" w:rsidP="00F36E50">
            <w:pPr>
              <w:spacing w:after="0" w:line="240" w:lineRule="auto"/>
              <w:contextualSpacing w:val="0"/>
              <w:rPr>
                <w:rFonts w:ascii="Calibri" w:eastAsia="Times New Roman" w:hAnsi="Calibri" w:cs="Calibri"/>
                <w:color w:val="000000"/>
              </w:rPr>
            </w:pPr>
          </w:p>
        </w:tc>
        <w:tc>
          <w:tcPr>
            <w:tcW w:w="2961" w:type="dxa"/>
            <w:gridSpan w:val="2"/>
            <w:tcBorders>
              <w:top w:val="nil"/>
              <w:left w:val="nil"/>
              <w:bottom w:val="single" w:sz="4" w:space="0" w:color="auto"/>
              <w:right w:val="single" w:sz="4" w:space="0" w:color="auto"/>
            </w:tcBorders>
            <w:shd w:val="clear" w:color="auto" w:fill="auto"/>
            <w:noWrap/>
          </w:tcPr>
          <w:p w14:paraId="2DD9B458" w14:textId="77777777" w:rsidR="00F36E50" w:rsidRPr="00002DB6" w:rsidRDefault="00F36E50" w:rsidP="00F36E50">
            <w:pPr>
              <w:spacing w:after="0" w:line="240" w:lineRule="auto"/>
              <w:contextualSpacing w:val="0"/>
              <w:rPr>
                <w:rFonts w:ascii="Calibri" w:eastAsia="Times New Roman" w:hAnsi="Calibri" w:cs="Calibri"/>
                <w:b/>
                <w:bCs/>
                <w:color w:val="000000"/>
              </w:rPr>
            </w:pPr>
          </w:p>
        </w:tc>
        <w:tc>
          <w:tcPr>
            <w:tcW w:w="2871" w:type="dxa"/>
            <w:tcBorders>
              <w:top w:val="nil"/>
              <w:left w:val="nil"/>
              <w:bottom w:val="single" w:sz="4" w:space="0" w:color="auto"/>
              <w:right w:val="single" w:sz="4" w:space="0" w:color="auto"/>
            </w:tcBorders>
            <w:shd w:val="clear" w:color="auto" w:fill="auto"/>
            <w:noWrap/>
            <w:vAlign w:val="center"/>
          </w:tcPr>
          <w:p w14:paraId="13E85BE7" w14:textId="77777777" w:rsidR="00F36E50" w:rsidRDefault="00F36E50" w:rsidP="002D3AE7">
            <w:pPr>
              <w:spacing w:before="60" w:after="60"/>
              <w:ind w:right="-111"/>
              <w:rPr>
                <w:bCs/>
                <w:color w:val="000000"/>
                <w:sz w:val="20"/>
                <w:szCs w:val="20"/>
              </w:rPr>
            </w:pPr>
            <w:r>
              <w:rPr>
                <w:bCs/>
                <w:color w:val="000000"/>
                <w:sz w:val="20"/>
                <w:szCs w:val="20"/>
              </w:rPr>
              <w:fldChar w:fldCharType="begin">
                <w:ffData>
                  <w:name w:val="Check4"/>
                  <w:enabled/>
                  <w:calcOnExit w:val="0"/>
                  <w:checkBox>
                    <w:sizeAuto/>
                    <w:default w:val="0"/>
                  </w:checkBox>
                </w:ffData>
              </w:fldChar>
            </w:r>
            <w:r>
              <w:rPr>
                <w:bCs/>
                <w:color w:val="000000"/>
                <w:sz w:val="20"/>
                <w:szCs w:val="20"/>
              </w:rPr>
              <w:instrText xml:space="preserve"> FORMCHECKBOX </w:instrText>
            </w:r>
            <w:r w:rsidR="00CF78E8">
              <w:rPr>
                <w:bCs/>
                <w:color w:val="000000"/>
                <w:sz w:val="20"/>
                <w:szCs w:val="20"/>
              </w:rPr>
            </w:r>
            <w:r w:rsidR="00CF78E8">
              <w:rPr>
                <w:bCs/>
                <w:color w:val="000000"/>
                <w:sz w:val="20"/>
                <w:szCs w:val="20"/>
              </w:rPr>
              <w:fldChar w:fldCharType="separate"/>
            </w:r>
            <w:r>
              <w:rPr>
                <w:bCs/>
                <w:color w:val="000000"/>
                <w:sz w:val="20"/>
                <w:szCs w:val="20"/>
              </w:rPr>
              <w:fldChar w:fldCharType="end"/>
            </w:r>
            <w:r>
              <w:rPr>
                <w:bCs/>
                <w:color w:val="000000"/>
                <w:sz w:val="20"/>
                <w:szCs w:val="20"/>
              </w:rPr>
              <w:t xml:space="preserve">  Did not meet threshold</w:t>
            </w:r>
          </w:p>
          <w:p w14:paraId="541A6EC7" w14:textId="1551E206" w:rsidR="00F36E50" w:rsidRPr="004F27B6" w:rsidRDefault="00F36E50" w:rsidP="002D3AE7">
            <w:pPr>
              <w:spacing w:before="60" w:after="60"/>
              <w:ind w:right="-111"/>
              <w:rPr>
                <w:bCs/>
                <w:color w:val="000000"/>
                <w:sz w:val="20"/>
                <w:szCs w:val="20"/>
              </w:rPr>
            </w:pPr>
            <w:r>
              <w:rPr>
                <w:bCs/>
                <w:color w:val="000000"/>
                <w:sz w:val="20"/>
                <w:szCs w:val="20"/>
              </w:rPr>
              <w:fldChar w:fldCharType="begin">
                <w:ffData>
                  <w:name w:val=""/>
                  <w:enabled/>
                  <w:calcOnExit w:val="0"/>
                  <w:checkBox>
                    <w:sizeAuto/>
                    <w:default w:val="0"/>
                  </w:checkBox>
                </w:ffData>
              </w:fldChar>
            </w:r>
            <w:r>
              <w:rPr>
                <w:bCs/>
                <w:color w:val="000000"/>
                <w:sz w:val="20"/>
                <w:szCs w:val="20"/>
              </w:rPr>
              <w:instrText xml:space="preserve"> FORMCHECKBOX </w:instrText>
            </w:r>
            <w:r w:rsidR="00CF78E8">
              <w:rPr>
                <w:bCs/>
                <w:color w:val="000000"/>
                <w:sz w:val="20"/>
                <w:szCs w:val="20"/>
              </w:rPr>
            </w:r>
            <w:r w:rsidR="00CF78E8">
              <w:rPr>
                <w:bCs/>
                <w:color w:val="000000"/>
                <w:sz w:val="20"/>
                <w:szCs w:val="20"/>
              </w:rPr>
              <w:fldChar w:fldCharType="separate"/>
            </w:r>
            <w:r>
              <w:rPr>
                <w:bCs/>
                <w:color w:val="000000"/>
                <w:sz w:val="20"/>
                <w:szCs w:val="20"/>
              </w:rPr>
              <w:fldChar w:fldCharType="end"/>
            </w:r>
            <w:r>
              <w:rPr>
                <w:bCs/>
                <w:color w:val="000000"/>
                <w:sz w:val="20"/>
                <w:szCs w:val="20"/>
              </w:rPr>
              <w:t xml:space="preserve">  Met threshold</w:t>
            </w:r>
          </w:p>
        </w:tc>
      </w:tr>
      <w:tr w:rsidR="002D3AE7" w:rsidRPr="00002DB6" w14:paraId="0F1AF1EE" w14:textId="77777777" w:rsidTr="002D3AE7">
        <w:trPr>
          <w:trHeight w:val="365"/>
        </w:trPr>
        <w:tc>
          <w:tcPr>
            <w:tcW w:w="3145" w:type="dxa"/>
            <w:tcBorders>
              <w:top w:val="nil"/>
              <w:left w:val="nil"/>
              <w:bottom w:val="nil"/>
              <w:right w:val="nil"/>
            </w:tcBorders>
            <w:shd w:val="clear" w:color="auto" w:fill="auto"/>
            <w:hideMark/>
          </w:tcPr>
          <w:p w14:paraId="70DF382E" w14:textId="77777777" w:rsidR="00F36E50" w:rsidRPr="00002DB6" w:rsidRDefault="00F36E50" w:rsidP="00F36E50">
            <w:pPr>
              <w:spacing w:after="0" w:line="240" w:lineRule="auto"/>
              <w:contextualSpacing w:val="0"/>
              <w:rPr>
                <w:rFonts w:ascii="Calibri" w:eastAsia="Times New Roman" w:hAnsi="Calibri" w:cs="Calibri"/>
                <w:color w:val="000000"/>
              </w:rPr>
            </w:pPr>
          </w:p>
        </w:tc>
        <w:tc>
          <w:tcPr>
            <w:tcW w:w="2431" w:type="dxa"/>
            <w:tcBorders>
              <w:top w:val="nil"/>
              <w:left w:val="nil"/>
              <w:bottom w:val="nil"/>
              <w:right w:val="nil"/>
            </w:tcBorders>
            <w:shd w:val="clear" w:color="auto" w:fill="auto"/>
            <w:hideMark/>
          </w:tcPr>
          <w:p w14:paraId="3E7B2C81" w14:textId="77777777" w:rsidR="00F36E50" w:rsidRPr="00002DB6" w:rsidRDefault="00F36E50" w:rsidP="00F36E50">
            <w:pPr>
              <w:spacing w:after="0" w:line="240" w:lineRule="auto"/>
              <w:contextualSpacing w:val="0"/>
              <w:rPr>
                <w:rFonts w:ascii="Times New Roman" w:eastAsia="Times New Roman" w:hAnsi="Times New Roman" w:cs="Times New Roman"/>
                <w:sz w:val="20"/>
                <w:szCs w:val="20"/>
              </w:rPr>
            </w:pPr>
          </w:p>
        </w:tc>
        <w:tc>
          <w:tcPr>
            <w:tcW w:w="2583" w:type="dxa"/>
            <w:gridSpan w:val="3"/>
            <w:tcBorders>
              <w:top w:val="nil"/>
              <w:left w:val="nil"/>
              <w:bottom w:val="nil"/>
              <w:right w:val="nil"/>
            </w:tcBorders>
            <w:shd w:val="clear" w:color="auto" w:fill="auto"/>
            <w:hideMark/>
          </w:tcPr>
          <w:p w14:paraId="16672B01" w14:textId="77777777" w:rsidR="00F36E50" w:rsidRPr="00002DB6" w:rsidRDefault="00F36E50" w:rsidP="00F36E50">
            <w:pPr>
              <w:spacing w:after="0" w:line="240" w:lineRule="auto"/>
              <w:contextualSpacing w:val="0"/>
              <w:rPr>
                <w:rFonts w:ascii="Times New Roman" w:eastAsia="Times New Roman" w:hAnsi="Times New Roman" w:cs="Times New Roman"/>
                <w:sz w:val="20"/>
                <w:szCs w:val="20"/>
              </w:rPr>
            </w:pPr>
          </w:p>
        </w:tc>
        <w:tc>
          <w:tcPr>
            <w:tcW w:w="3416" w:type="dxa"/>
            <w:gridSpan w:val="2"/>
            <w:tcBorders>
              <w:top w:val="nil"/>
              <w:left w:val="nil"/>
              <w:bottom w:val="nil"/>
              <w:right w:val="nil"/>
            </w:tcBorders>
            <w:shd w:val="clear" w:color="auto" w:fill="auto"/>
            <w:noWrap/>
            <w:hideMark/>
          </w:tcPr>
          <w:p w14:paraId="0EE98C8C" w14:textId="77777777" w:rsidR="00F36E50" w:rsidRPr="00002DB6" w:rsidRDefault="00F36E50" w:rsidP="00F36E50">
            <w:pPr>
              <w:spacing w:after="0" w:line="240" w:lineRule="auto"/>
              <w:contextualSpacing w:val="0"/>
              <w:rPr>
                <w:rFonts w:ascii="Times New Roman" w:eastAsia="Times New Roman" w:hAnsi="Times New Roman" w:cs="Times New Roman"/>
                <w:sz w:val="20"/>
                <w:szCs w:val="20"/>
              </w:rPr>
            </w:pPr>
          </w:p>
        </w:tc>
        <w:tc>
          <w:tcPr>
            <w:tcW w:w="3000" w:type="dxa"/>
            <w:gridSpan w:val="2"/>
            <w:tcBorders>
              <w:top w:val="nil"/>
              <w:left w:val="nil"/>
              <w:bottom w:val="nil"/>
              <w:right w:val="nil"/>
            </w:tcBorders>
            <w:shd w:val="clear" w:color="auto" w:fill="auto"/>
            <w:noWrap/>
            <w:hideMark/>
          </w:tcPr>
          <w:p w14:paraId="30C19FC4" w14:textId="77777777" w:rsidR="00F36E50" w:rsidRPr="00002DB6" w:rsidRDefault="00F36E50" w:rsidP="00F36E50">
            <w:pPr>
              <w:spacing w:after="0" w:line="240" w:lineRule="auto"/>
              <w:contextualSpacing w:val="0"/>
              <w:rPr>
                <w:rFonts w:ascii="Times New Roman" w:eastAsia="Times New Roman" w:hAnsi="Times New Roman" w:cs="Times New Roman"/>
                <w:sz w:val="20"/>
                <w:szCs w:val="20"/>
              </w:rPr>
            </w:pPr>
          </w:p>
        </w:tc>
      </w:tr>
      <w:tr w:rsidR="00C4497A" w:rsidRPr="00002DB6" w14:paraId="60044077" w14:textId="77777777" w:rsidTr="002D3AE7">
        <w:trPr>
          <w:trHeight w:val="1016"/>
        </w:trPr>
        <w:tc>
          <w:tcPr>
            <w:tcW w:w="3145" w:type="dxa"/>
            <w:tcBorders>
              <w:top w:val="single" w:sz="4" w:space="0" w:color="auto"/>
              <w:left w:val="single" w:sz="4" w:space="0" w:color="auto"/>
              <w:bottom w:val="single" w:sz="4" w:space="0" w:color="auto"/>
              <w:right w:val="single" w:sz="4" w:space="0" w:color="auto"/>
            </w:tcBorders>
            <w:shd w:val="clear" w:color="000000" w:fill="C6E0B4"/>
            <w:hideMark/>
          </w:tcPr>
          <w:p w14:paraId="17BFF521" w14:textId="19DDDE73" w:rsidR="00F36E50" w:rsidRPr="00002DB6" w:rsidRDefault="00F36E50" w:rsidP="002D3AE7">
            <w:pPr>
              <w:spacing w:after="0" w:line="240" w:lineRule="auto"/>
              <w:contextualSpacing w:val="0"/>
              <w:rPr>
                <w:rFonts w:ascii="Calibri" w:eastAsia="Times New Roman" w:hAnsi="Calibri" w:cs="Calibri"/>
                <w:b/>
                <w:bCs/>
                <w:color w:val="000000"/>
              </w:rPr>
            </w:pPr>
            <w:r w:rsidRPr="00002DB6">
              <w:rPr>
                <w:rFonts w:ascii="Calibri" w:eastAsia="Times New Roman" w:hAnsi="Calibri" w:cs="Calibri"/>
                <w:b/>
                <w:bCs/>
                <w:color w:val="000000"/>
              </w:rPr>
              <w:t>If you assessed the same outcome as last year, how have the results of student learning changed?</w:t>
            </w:r>
            <w:r w:rsidR="005B13F7">
              <w:rPr>
                <w:rFonts w:ascii="Calibri" w:eastAsia="Times New Roman" w:hAnsi="Calibri" w:cs="Calibri"/>
                <w:b/>
                <w:bCs/>
                <w:color w:val="000000"/>
              </w:rPr>
              <w:t xml:space="preserve"> (Close the Loop)</w:t>
            </w:r>
          </w:p>
        </w:tc>
        <w:tc>
          <w:tcPr>
            <w:tcW w:w="11430" w:type="dxa"/>
            <w:gridSpan w:val="8"/>
            <w:tcBorders>
              <w:top w:val="single" w:sz="4" w:space="0" w:color="auto"/>
              <w:left w:val="nil"/>
              <w:bottom w:val="single" w:sz="4" w:space="0" w:color="auto"/>
              <w:right w:val="single" w:sz="4" w:space="0" w:color="auto"/>
            </w:tcBorders>
            <w:shd w:val="clear" w:color="auto" w:fill="auto"/>
            <w:hideMark/>
          </w:tcPr>
          <w:p w14:paraId="3A2BB946" w14:textId="77777777" w:rsidR="00F36E50" w:rsidRPr="00002DB6" w:rsidRDefault="00F36E50" w:rsidP="00F36E50">
            <w:pPr>
              <w:spacing w:after="0" w:line="240" w:lineRule="auto"/>
              <w:contextualSpacing w:val="0"/>
              <w:rPr>
                <w:rFonts w:ascii="Calibri" w:eastAsia="Times New Roman" w:hAnsi="Calibri" w:cs="Calibri"/>
                <w:b/>
                <w:bCs/>
                <w:color w:val="000000"/>
              </w:rPr>
            </w:pPr>
            <w:r w:rsidRPr="00002DB6">
              <w:rPr>
                <w:rFonts w:ascii="Calibri" w:eastAsia="Times New Roman" w:hAnsi="Calibri" w:cs="Calibri"/>
                <w:b/>
                <w:bCs/>
                <w:color w:val="000000"/>
              </w:rPr>
              <w:t> </w:t>
            </w:r>
          </w:p>
          <w:p w14:paraId="3A6F7471" w14:textId="77777777" w:rsidR="00F36E50" w:rsidRPr="00002DB6" w:rsidRDefault="00F36E50" w:rsidP="00F36E50">
            <w:pPr>
              <w:spacing w:after="0" w:line="240" w:lineRule="auto"/>
              <w:contextualSpacing w:val="0"/>
              <w:rPr>
                <w:rFonts w:ascii="Calibri" w:eastAsia="Times New Roman" w:hAnsi="Calibri" w:cs="Calibri"/>
                <w:color w:val="000000"/>
              </w:rPr>
            </w:pPr>
            <w:r w:rsidRPr="00002DB6">
              <w:rPr>
                <w:rFonts w:ascii="Calibri" w:eastAsia="Times New Roman" w:hAnsi="Calibri" w:cs="Calibri"/>
                <w:color w:val="000000"/>
              </w:rPr>
              <w:t> </w:t>
            </w:r>
          </w:p>
          <w:p w14:paraId="60D2EDDD" w14:textId="77777777" w:rsidR="00F36E50" w:rsidRPr="00002DB6" w:rsidRDefault="00F36E50" w:rsidP="00F36E50">
            <w:pPr>
              <w:spacing w:after="0" w:line="240" w:lineRule="auto"/>
              <w:contextualSpacing w:val="0"/>
              <w:rPr>
                <w:rFonts w:ascii="Calibri" w:eastAsia="Times New Roman" w:hAnsi="Calibri" w:cs="Calibri"/>
                <w:color w:val="000000"/>
              </w:rPr>
            </w:pPr>
            <w:r w:rsidRPr="00002DB6">
              <w:rPr>
                <w:rFonts w:ascii="Calibri" w:eastAsia="Times New Roman" w:hAnsi="Calibri" w:cs="Calibri"/>
                <w:color w:val="000000"/>
              </w:rPr>
              <w:t> </w:t>
            </w:r>
          </w:p>
          <w:p w14:paraId="16FC16D2" w14:textId="77777777" w:rsidR="00F36E50" w:rsidRPr="00002DB6" w:rsidRDefault="00F36E50" w:rsidP="00F36E50">
            <w:pPr>
              <w:spacing w:after="0" w:line="240" w:lineRule="auto"/>
              <w:contextualSpacing w:val="0"/>
              <w:rPr>
                <w:rFonts w:ascii="Calibri" w:eastAsia="Times New Roman" w:hAnsi="Calibri" w:cs="Calibri"/>
                <w:color w:val="000000"/>
              </w:rPr>
            </w:pPr>
            <w:r w:rsidRPr="00002DB6">
              <w:rPr>
                <w:rFonts w:ascii="Calibri" w:eastAsia="Times New Roman" w:hAnsi="Calibri" w:cs="Calibri"/>
                <w:color w:val="000000"/>
              </w:rPr>
              <w:t> </w:t>
            </w:r>
          </w:p>
        </w:tc>
      </w:tr>
      <w:tr w:rsidR="00945E99" w:rsidRPr="00002DB6" w14:paraId="2823C043" w14:textId="77777777" w:rsidTr="002D3AE7">
        <w:trPr>
          <w:trHeight w:val="799"/>
        </w:trPr>
        <w:tc>
          <w:tcPr>
            <w:tcW w:w="3145" w:type="dxa"/>
            <w:tcBorders>
              <w:top w:val="nil"/>
              <w:left w:val="single" w:sz="4" w:space="0" w:color="auto"/>
              <w:bottom w:val="single" w:sz="4" w:space="0" w:color="auto"/>
              <w:right w:val="single" w:sz="4" w:space="0" w:color="auto"/>
            </w:tcBorders>
            <w:shd w:val="clear" w:color="000000" w:fill="C6E0B4"/>
            <w:hideMark/>
          </w:tcPr>
          <w:p w14:paraId="1E2A0EB1" w14:textId="77777777" w:rsidR="00945E99" w:rsidRPr="00002DB6" w:rsidRDefault="00945E99" w:rsidP="00F36E50">
            <w:pPr>
              <w:spacing w:after="0" w:line="240" w:lineRule="auto"/>
              <w:contextualSpacing w:val="0"/>
              <w:rPr>
                <w:rFonts w:ascii="Calibri" w:eastAsia="Times New Roman" w:hAnsi="Calibri" w:cs="Calibri"/>
                <w:b/>
                <w:bCs/>
                <w:color w:val="000000"/>
              </w:rPr>
            </w:pPr>
            <w:r w:rsidRPr="00002DB6">
              <w:rPr>
                <w:rFonts w:ascii="Calibri" w:eastAsia="Times New Roman" w:hAnsi="Calibri" w:cs="Calibri"/>
                <w:b/>
                <w:bCs/>
                <w:color w:val="000000"/>
              </w:rPr>
              <w:t>Overall, using your judgment, how well did students perform on this course outcome?</w:t>
            </w:r>
          </w:p>
        </w:tc>
        <w:tc>
          <w:tcPr>
            <w:tcW w:w="4848" w:type="dxa"/>
            <w:gridSpan w:val="3"/>
            <w:tcBorders>
              <w:top w:val="nil"/>
              <w:left w:val="nil"/>
              <w:bottom w:val="single" w:sz="4" w:space="0" w:color="auto"/>
              <w:right w:val="single" w:sz="4" w:space="0" w:color="auto"/>
            </w:tcBorders>
            <w:shd w:val="clear" w:color="auto" w:fill="auto"/>
            <w:vAlign w:val="center"/>
            <w:hideMark/>
          </w:tcPr>
          <w:p w14:paraId="4E8260A3" w14:textId="77777777" w:rsidR="00945E99" w:rsidRPr="00002DB6" w:rsidRDefault="00945E99" w:rsidP="00F36E50">
            <w:pPr>
              <w:spacing w:after="0" w:line="240" w:lineRule="auto"/>
              <w:contextualSpacing w:val="0"/>
              <w:jc w:val="center"/>
              <w:rPr>
                <w:rFonts w:ascii="Calibri" w:eastAsia="Times New Roman" w:hAnsi="Calibri" w:cs="Calibri"/>
                <w:color w:val="000000"/>
              </w:rPr>
            </w:pPr>
            <w:r w:rsidRPr="00002DB6">
              <w:rPr>
                <w:rFonts w:ascii="Calibri" w:eastAsia="Times New Roman" w:hAnsi="Calibri" w:cs="Calibri"/>
                <w:color w:val="000000"/>
              </w:rPr>
              <w:t>Did not meet achievement standards</w:t>
            </w:r>
          </w:p>
        </w:tc>
        <w:tc>
          <w:tcPr>
            <w:tcW w:w="6582" w:type="dxa"/>
            <w:gridSpan w:val="5"/>
            <w:tcBorders>
              <w:top w:val="nil"/>
              <w:left w:val="nil"/>
              <w:bottom w:val="single" w:sz="4" w:space="0" w:color="auto"/>
              <w:right w:val="single" w:sz="4" w:space="0" w:color="auto"/>
            </w:tcBorders>
            <w:shd w:val="clear" w:color="auto" w:fill="auto"/>
            <w:vAlign w:val="center"/>
            <w:hideMark/>
          </w:tcPr>
          <w:p w14:paraId="03672C86" w14:textId="703F1596" w:rsidR="00945E99" w:rsidRPr="00002DB6" w:rsidRDefault="00945E99" w:rsidP="00F36E50">
            <w:pPr>
              <w:spacing w:after="0" w:line="240" w:lineRule="auto"/>
              <w:contextualSpacing w:val="0"/>
              <w:jc w:val="center"/>
              <w:rPr>
                <w:rFonts w:ascii="Calibri" w:eastAsia="Times New Roman" w:hAnsi="Calibri" w:cs="Calibri"/>
                <w:color w:val="000000"/>
              </w:rPr>
            </w:pPr>
            <w:r w:rsidRPr="00002DB6">
              <w:rPr>
                <w:rFonts w:ascii="Calibri" w:eastAsia="Times New Roman" w:hAnsi="Calibri" w:cs="Calibri"/>
                <w:color w:val="000000"/>
              </w:rPr>
              <w:t>Met achievement standards</w:t>
            </w:r>
          </w:p>
        </w:tc>
      </w:tr>
    </w:tbl>
    <w:p w14:paraId="7E938AED" w14:textId="77777777" w:rsidR="00413E9A" w:rsidRDefault="00413E9A" w:rsidP="00312D89">
      <w:pPr>
        <w:sectPr w:rsidR="00413E9A" w:rsidSect="00307762">
          <w:pgSz w:w="15840" w:h="12240" w:orient="landscape"/>
          <w:pgMar w:top="720" w:right="720" w:bottom="720" w:left="720" w:header="720" w:footer="720" w:gutter="0"/>
          <w:cols w:space="720"/>
          <w:docGrid w:linePitch="360"/>
        </w:sectPr>
      </w:pPr>
    </w:p>
    <w:p w14:paraId="7D4595F6" w14:textId="77777777" w:rsidR="00691555" w:rsidRDefault="00691555" w:rsidP="00413E9A">
      <w:pPr>
        <w:spacing w:before="60" w:after="60"/>
        <w:rPr>
          <w:rFonts w:ascii="Calibri" w:hAnsi="Calibri" w:cs="Calibri"/>
          <w:b/>
          <w:bCs/>
          <w:color w:val="000000"/>
        </w:rPr>
      </w:pPr>
    </w:p>
    <w:p w14:paraId="719705E9" w14:textId="2B3FD923" w:rsidR="00413E9A" w:rsidRDefault="0092057E" w:rsidP="00413E9A">
      <w:pPr>
        <w:spacing w:before="60" w:after="60"/>
        <w:rPr>
          <w:rFonts w:ascii="Calibri" w:hAnsi="Calibri" w:cs="Calibri"/>
          <w:b/>
          <w:bCs/>
          <w:color w:val="000000"/>
        </w:rPr>
      </w:pPr>
      <w:r>
        <w:rPr>
          <w:rFonts w:ascii="Calibri" w:hAnsi="Calibri" w:cs="Calibri"/>
          <w:b/>
          <w:bCs/>
          <w:color w:val="000000"/>
        </w:rPr>
        <w:t xml:space="preserve">Instructor </w:t>
      </w:r>
      <w:r w:rsidR="00413E9A">
        <w:rPr>
          <w:rFonts w:ascii="Calibri" w:hAnsi="Calibri" w:cs="Calibri"/>
          <w:b/>
          <w:bCs/>
          <w:color w:val="000000"/>
        </w:rPr>
        <w:t>assessment of this program outcome, considered at a</w:t>
      </w:r>
      <w:r w:rsidR="00691555">
        <w:rPr>
          <w:rFonts w:ascii="Calibri" w:hAnsi="Calibri" w:cs="Calibri"/>
          <w:b/>
          <w:bCs/>
          <w:color w:val="000000"/>
        </w:rPr>
        <w:t xml:space="preserve"> Course and</w:t>
      </w:r>
      <w:r w:rsidR="00413E9A">
        <w:rPr>
          <w:rFonts w:ascii="Calibri" w:hAnsi="Calibri" w:cs="Calibri"/>
          <w:b/>
          <w:bCs/>
          <w:color w:val="000000"/>
        </w:rPr>
        <w:t xml:space="preserve"> Program Level</w:t>
      </w:r>
      <w:r>
        <w:rPr>
          <w:rFonts w:ascii="Calibri" w:hAnsi="Calibri" w:cs="Calibri"/>
          <w:b/>
          <w:bCs/>
          <w:color w:val="000000"/>
        </w:rPr>
        <w:t>:</w:t>
      </w:r>
    </w:p>
    <w:p w14:paraId="18723218" w14:textId="77777777" w:rsidR="00F67B21" w:rsidRDefault="00F67B21" w:rsidP="00F67B21">
      <w:r>
        <w:t>The following section provides space and a template to reflect on the assessment results.</w:t>
      </w:r>
    </w:p>
    <w:p w14:paraId="6FF88687" w14:textId="77777777" w:rsidR="00F67B21" w:rsidRPr="00A6533E" w:rsidRDefault="00F67B21" w:rsidP="00F67B21">
      <w:pPr>
        <w:pStyle w:val="ListParagraph"/>
        <w:numPr>
          <w:ilvl w:val="0"/>
          <w:numId w:val="7"/>
        </w:numPr>
        <w:tabs>
          <w:tab w:val="left" w:pos="360"/>
        </w:tabs>
        <w:ind w:left="360"/>
      </w:pPr>
      <w:r>
        <w:rPr>
          <w:b/>
        </w:rPr>
        <w:t>Analyze assessment results</w:t>
      </w:r>
    </w:p>
    <w:p w14:paraId="4070704C" w14:textId="6BF0DC35" w:rsidR="00F67B21" w:rsidRPr="00A6533E" w:rsidRDefault="00F67B21" w:rsidP="00F67B21">
      <w:pPr>
        <w:pStyle w:val="ListParagraph"/>
        <w:numPr>
          <w:ilvl w:val="0"/>
          <w:numId w:val="6"/>
        </w:numPr>
      </w:pPr>
      <w:r>
        <w:t>What do</w:t>
      </w:r>
      <w:r w:rsidR="00240BAE">
        <w:t xml:space="preserve"> you conclude</w:t>
      </w:r>
      <w:r w:rsidRPr="00A6533E">
        <w:rPr>
          <w:rFonts w:ascii="Calibri" w:hAnsi="Calibri" w:cs="Calibri"/>
          <w:bCs/>
          <w:color w:val="000000"/>
        </w:rPr>
        <w:t xml:space="preserve"> about </w:t>
      </w:r>
      <w:r>
        <w:rPr>
          <w:rFonts w:ascii="Calibri" w:hAnsi="Calibri" w:cs="Calibri"/>
          <w:bCs/>
          <w:color w:val="000000"/>
        </w:rPr>
        <w:t xml:space="preserve">your program structure, scope and sequence of curriculum, and </w:t>
      </w:r>
      <w:r w:rsidRPr="00A6533E">
        <w:rPr>
          <w:rFonts w:ascii="Calibri" w:hAnsi="Calibri" w:cs="Calibri"/>
          <w:bCs/>
          <w:color w:val="000000"/>
        </w:rPr>
        <w:t xml:space="preserve">teaching and learning and assessment strategies used to assess this Program Level Outcome in this course? </w:t>
      </w:r>
      <w:r w:rsidR="0092057E">
        <w:rPr>
          <w:rFonts w:ascii="Calibri" w:hAnsi="Calibri" w:cs="Calibri"/>
          <w:bCs/>
          <w:color w:val="000000"/>
        </w:rPr>
        <w:t>Were there any gaps in student preparation that may have affected student learning and/or assessment results?</w:t>
      </w:r>
    </w:p>
    <w:p w14:paraId="3490E6C8" w14:textId="3477688F" w:rsidR="00F67B21" w:rsidRPr="00A6533E" w:rsidRDefault="009309EE" w:rsidP="00F67B21">
      <w:pPr>
        <w:pStyle w:val="ListParagraph"/>
        <w:numPr>
          <w:ilvl w:val="0"/>
          <w:numId w:val="6"/>
        </w:numPr>
      </w:pPr>
      <w:r>
        <w:rPr>
          <w:rFonts w:ascii="Calibri" w:hAnsi="Calibri" w:cs="Calibri"/>
          <w:bCs/>
          <w:color w:val="000000"/>
        </w:rPr>
        <w:t>If applicable, how well were students prepared for the final assessment of the program learning outcome by the supporting curriculum? Were there any gaps in student preparation that may have affect student learning and/or your assessment results?</w:t>
      </w:r>
    </w:p>
    <w:p w14:paraId="35F251F6" w14:textId="77777777" w:rsidR="00F67B21" w:rsidRPr="00A6533E" w:rsidRDefault="00F67B21" w:rsidP="00F67B21">
      <w:pPr>
        <w:pStyle w:val="ListParagraph"/>
        <w:ind w:left="770"/>
      </w:pPr>
    </w:p>
    <w:p w14:paraId="2C3F12E6" w14:textId="77777777" w:rsidR="00F67B21" w:rsidRPr="00A6533E" w:rsidRDefault="00F67B21" w:rsidP="00F67B21">
      <w:pPr>
        <w:pStyle w:val="ListParagraph"/>
        <w:numPr>
          <w:ilvl w:val="0"/>
          <w:numId w:val="7"/>
        </w:numPr>
        <w:ind w:left="360"/>
      </w:pPr>
      <w:r>
        <w:rPr>
          <w:b/>
        </w:rPr>
        <w:t xml:space="preserve">Next steps: </w:t>
      </w:r>
    </w:p>
    <w:p w14:paraId="3C248EBF" w14:textId="671C5316" w:rsidR="00F67B21" w:rsidRDefault="00F67B21" w:rsidP="00F67B21">
      <w:pPr>
        <w:pStyle w:val="ListParagraph"/>
        <w:ind w:left="360"/>
        <w:rPr>
          <w:rFonts w:ascii="Calibri" w:hAnsi="Calibri" w:cs="Calibri"/>
          <w:bCs/>
          <w:color w:val="000000"/>
        </w:rPr>
      </w:pPr>
      <w:r>
        <w:t xml:space="preserve">Discuss specific plans </w:t>
      </w:r>
      <w:r w:rsidR="009309EE">
        <w:t>for</w:t>
      </w:r>
      <w:r w:rsidR="009309EE">
        <w:rPr>
          <w:rFonts w:ascii="Calibri" w:hAnsi="Calibri" w:cs="Calibri"/>
          <w:bCs/>
          <w:color w:val="000000"/>
        </w:rPr>
        <w:t xml:space="preserve"> reinforcing effective teaching and learning strategies and for improving student learning. If some of this will be done outside your specific course, clearly identify what will be done, by whom, by when, and how you will assess the impact of the changes. You may need to discuss with your program chair/coordinator or other faculty.</w:t>
      </w:r>
    </w:p>
    <w:p w14:paraId="44AC6482" w14:textId="77777777" w:rsidR="009309EE" w:rsidRDefault="009309EE" w:rsidP="00F67B21">
      <w:pPr>
        <w:pStyle w:val="ListParagraph"/>
        <w:ind w:left="360"/>
      </w:pPr>
    </w:p>
    <w:p w14:paraId="6184F9CB" w14:textId="77777777" w:rsidR="00F67B21" w:rsidRPr="00A6533E" w:rsidRDefault="00F67B21" w:rsidP="00F67B21">
      <w:pPr>
        <w:pStyle w:val="ListParagraph"/>
        <w:numPr>
          <w:ilvl w:val="0"/>
          <w:numId w:val="7"/>
        </w:numPr>
        <w:tabs>
          <w:tab w:val="left" w:pos="540"/>
        </w:tabs>
        <w:ind w:left="360"/>
      </w:pPr>
      <w:r>
        <w:rPr>
          <w:b/>
        </w:rPr>
        <w:t>Results of “next steps” implementation, if applicable</w:t>
      </w:r>
    </w:p>
    <w:p w14:paraId="456FDABB" w14:textId="77777777" w:rsidR="00F67B21" w:rsidRPr="00A6533E" w:rsidRDefault="00F67B21" w:rsidP="00F67B21">
      <w:pPr>
        <w:pStyle w:val="ListParagraph"/>
        <w:tabs>
          <w:tab w:val="left" w:pos="540"/>
        </w:tabs>
        <w:ind w:left="360"/>
      </w:pPr>
      <w:r>
        <w:t>Reflect on the actions taken to reinforce and improve student learning. Compare assessment results with the previous assessment. If a different instructor is filling this out from the first assessment, please note what general differences, if any, were used in the teaching and learning strategies.</w:t>
      </w:r>
    </w:p>
    <w:p w14:paraId="6274E844" w14:textId="77777777" w:rsidR="00F67B21" w:rsidRDefault="00F67B21" w:rsidP="00413E9A">
      <w:pPr>
        <w:spacing w:before="60" w:after="60"/>
        <w:rPr>
          <w:rFonts w:ascii="Calibri" w:hAnsi="Calibri" w:cs="Calibri"/>
          <w:b/>
          <w:bCs/>
          <w:color w:val="000000"/>
        </w:rPr>
      </w:pPr>
    </w:p>
    <w:p w14:paraId="49CAAC1D" w14:textId="77777777" w:rsidR="00691555" w:rsidRDefault="00691555" w:rsidP="00413E9A">
      <w:pPr>
        <w:spacing w:before="60" w:after="60"/>
        <w:rPr>
          <w:rFonts w:ascii="Calibri" w:hAnsi="Calibri" w:cs="Calibri"/>
          <w:bCs/>
          <w:color w:val="000000"/>
        </w:rPr>
      </w:pPr>
    </w:p>
    <w:tbl>
      <w:tblPr>
        <w:tblW w:w="13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7"/>
        <w:gridCol w:w="10440"/>
      </w:tblGrid>
      <w:tr w:rsidR="00413E9A" w14:paraId="636C0E25" w14:textId="77777777" w:rsidTr="009309EE">
        <w:trPr>
          <w:trHeight w:val="1296"/>
        </w:trPr>
        <w:tc>
          <w:tcPr>
            <w:tcW w:w="330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7C507B1" w14:textId="409B2E0C" w:rsidR="009309EE" w:rsidRDefault="002922E1" w:rsidP="009309EE">
            <w:pPr>
              <w:pStyle w:val="ListParagraph"/>
              <w:numPr>
                <w:ilvl w:val="0"/>
                <w:numId w:val="9"/>
              </w:numPr>
              <w:tabs>
                <w:tab w:val="left" w:pos="1350"/>
              </w:tabs>
              <w:spacing w:before="60" w:after="60"/>
              <w:ind w:left="323" w:right="-18"/>
              <w:rPr>
                <w:rFonts w:ascii="Calibri" w:hAnsi="Calibri" w:cs="Calibri"/>
                <w:b/>
                <w:bCs/>
                <w:color w:val="000000"/>
              </w:rPr>
            </w:pPr>
            <w:r w:rsidRPr="009309EE">
              <w:rPr>
                <w:rFonts w:ascii="Calibri" w:hAnsi="Calibri" w:cs="Calibri"/>
                <w:b/>
                <w:bCs/>
                <w:color w:val="000000"/>
              </w:rPr>
              <w:t>Reflect on assessment results</w:t>
            </w:r>
          </w:p>
          <w:p w14:paraId="7F39A0BC" w14:textId="3FFCB60E" w:rsidR="00413E9A" w:rsidRDefault="00413E9A" w:rsidP="009309EE">
            <w:pPr>
              <w:tabs>
                <w:tab w:val="left" w:pos="1350"/>
              </w:tabs>
              <w:spacing w:before="60" w:after="60"/>
              <w:ind w:left="323" w:right="-18"/>
              <w:rPr>
                <w:rFonts w:ascii="Calibri" w:hAnsi="Calibri" w:cs="Calibri"/>
                <w:b/>
                <w:bCs/>
                <w:color w:val="000000"/>
              </w:rPr>
            </w:pPr>
          </w:p>
        </w:tc>
        <w:tc>
          <w:tcPr>
            <w:tcW w:w="10440" w:type="dxa"/>
            <w:tcBorders>
              <w:top w:val="single" w:sz="4" w:space="0" w:color="auto"/>
              <w:left w:val="single" w:sz="4" w:space="0" w:color="auto"/>
              <w:bottom w:val="single" w:sz="4" w:space="0" w:color="auto"/>
              <w:right w:val="single" w:sz="4" w:space="0" w:color="auto"/>
            </w:tcBorders>
          </w:tcPr>
          <w:p w14:paraId="60D84215" w14:textId="77777777" w:rsidR="00413E9A" w:rsidRDefault="00413E9A">
            <w:pPr>
              <w:spacing w:before="60" w:after="60"/>
              <w:rPr>
                <w:bCs/>
              </w:rPr>
            </w:pPr>
          </w:p>
        </w:tc>
      </w:tr>
      <w:tr w:rsidR="00413E9A" w14:paraId="6E5D52E8" w14:textId="77777777" w:rsidTr="009309EE">
        <w:trPr>
          <w:trHeight w:val="1296"/>
        </w:trPr>
        <w:tc>
          <w:tcPr>
            <w:tcW w:w="330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3679E92" w14:textId="5916DB24" w:rsidR="00413E9A" w:rsidRPr="009309EE" w:rsidRDefault="009309EE" w:rsidP="009309EE">
            <w:pPr>
              <w:pStyle w:val="ListParagraph"/>
              <w:numPr>
                <w:ilvl w:val="0"/>
                <w:numId w:val="9"/>
              </w:numPr>
              <w:tabs>
                <w:tab w:val="left" w:pos="1350"/>
              </w:tabs>
              <w:spacing w:before="60" w:after="60"/>
              <w:ind w:left="323" w:right="-18"/>
              <w:rPr>
                <w:rFonts w:ascii="Calibri" w:hAnsi="Calibri" w:cs="Calibri"/>
                <w:bCs/>
                <w:color w:val="000000"/>
              </w:rPr>
            </w:pPr>
            <w:r w:rsidRPr="009309EE">
              <w:rPr>
                <w:rFonts w:ascii="Calibri" w:hAnsi="Calibri" w:cs="Calibri"/>
                <w:b/>
                <w:bCs/>
                <w:color w:val="000000"/>
              </w:rPr>
              <w:t>Next steps</w:t>
            </w:r>
          </w:p>
        </w:tc>
        <w:tc>
          <w:tcPr>
            <w:tcW w:w="10440" w:type="dxa"/>
            <w:tcBorders>
              <w:top w:val="single" w:sz="4" w:space="0" w:color="auto"/>
              <w:left w:val="single" w:sz="4" w:space="0" w:color="auto"/>
              <w:bottom w:val="single" w:sz="4" w:space="0" w:color="auto"/>
              <w:right w:val="single" w:sz="4" w:space="0" w:color="auto"/>
            </w:tcBorders>
            <w:hideMark/>
          </w:tcPr>
          <w:p w14:paraId="793B2DEA" w14:textId="77777777" w:rsidR="00413E9A" w:rsidRDefault="00413E9A">
            <w:pPr>
              <w:spacing w:before="60" w:after="60"/>
              <w:rPr>
                <w:rFonts w:ascii="Times New Roman" w:hAnsi="Times New Roman" w:cs="Times New Roman"/>
                <w:bCs/>
              </w:rPr>
            </w:pPr>
          </w:p>
        </w:tc>
      </w:tr>
      <w:tr w:rsidR="00691555" w14:paraId="09C9EF78" w14:textId="77777777" w:rsidTr="009309EE">
        <w:trPr>
          <w:trHeight w:val="1296"/>
        </w:trPr>
        <w:tc>
          <w:tcPr>
            <w:tcW w:w="330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427383" w14:textId="3BF9D118" w:rsidR="00691555" w:rsidRPr="009309EE" w:rsidRDefault="00691555" w:rsidP="009309EE">
            <w:pPr>
              <w:pStyle w:val="ListParagraph"/>
              <w:numPr>
                <w:ilvl w:val="0"/>
                <w:numId w:val="9"/>
              </w:numPr>
              <w:tabs>
                <w:tab w:val="left" w:pos="1350"/>
              </w:tabs>
              <w:spacing w:before="60" w:after="60"/>
              <w:ind w:left="323" w:right="-18"/>
              <w:rPr>
                <w:rFonts w:ascii="Calibri" w:hAnsi="Calibri" w:cs="Calibri"/>
                <w:b/>
                <w:bCs/>
                <w:color w:val="000000"/>
              </w:rPr>
            </w:pPr>
            <w:r w:rsidRPr="009309EE">
              <w:rPr>
                <w:rFonts w:ascii="Calibri" w:hAnsi="Calibri"/>
                <w:b/>
                <w:bCs/>
              </w:rPr>
              <w:t xml:space="preserve">Results of “next steps” implementation, if applicable </w:t>
            </w:r>
          </w:p>
        </w:tc>
        <w:tc>
          <w:tcPr>
            <w:tcW w:w="10440" w:type="dxa"/>
            <w:tcBorders>
              <w:top w:val="single" w:sz="4" w:space="0" w:color="auto"/>
              <w:left w:val="single" w:sz="4" w:space="0" w:color="auto"/>
              <w:bottom w:val="single" w:sz="4" w:space="0" w:color="auto"/>
              <w:right w:val="single" w:sz="4" w:space="0" w:color="auto"/>
            </w:tcBorders>
          </w:tcPr>
          <w:p w14:paraId="49562B5A" w14:textId="77777777" w:rsidR="00691555" w:rsidRDefault="00691555">
            <w:pPr>
              <w:spacing w:before="60" w:after="60"/>
              <w:rPr>
                <w:rFonts w:ascii="Times New Roman" w:hAnsi="Times New Roman" w:cs="Times New Roman"/>
                <w:bCs/>
                <w:color w:val="000000"/>
              </w:rPr>
            </w:pPr>
          </w:p>
        </w:tc>
      </w:tr>
    </w:tbl>
    <w:p w14:paraId="22F484EB" w14:textId="77777777" w:rsidR="00307762" w:rsidRPr="004172CE" w:rsidRDefault="00307762" w:rsidP="00312D89"/>
    <w:sectPr w:rsidR="00307762" w:rsidRPr="004172CE" w:rsidSect="00307762">
      <w:pgSz w:w="15840" w:h="12240" w:orient="landscape"/>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A1C3F9" w16cid:durableId="20D6FDE9"/>
  <w16cid:commentId w16cid:paraId="119098DF" w16cid:durableId="20D6FE27"/>
  <w16cid:commentId w16cid:paraId="07F37A1C" w16cid:durableId="20D6FF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A8C1A" w14:textId="77777777" w:rsidR="0041196A" w:rsidRDefault="0041196A" w:rsidP="005B4E68">
      <w:pPr>
        <w:spacing w:after="0" w:line="240" w:lineRule="auto"/>
      </w:pPr>
      <w:r>
        <w:separator/>
      </w:r>
    </w:p>
  </w:endnote>
  <w:endnote w:type="continuationSeparator" w:id="0">
    <w:p w14:paraId="12DD6A49" w14:textId="77777777" w:rsidR="0041196A" w:rsidRDefault="0041196A" w:rsidP="005B4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FC8CA" w14:textId="77777777" w:rsidR="0041196A" w:rsidRDefault="0041196A" w:rsidP="005B4E68">
      <w:pPr>
        <w:spacing w:after="0" w:line="240" w:lineRule="auto"/>
      </w:pPr>
      <w:r>
        <w:separator/>
      </w:r>
    </w:p>
  </w:footnote>
  <w:footnote w:type="continuationSeparator" w:id="0">
    <w:p w14:paraId="52688D66" w14:textId="77777777" w:rsidR="0041196A" w:rsidRDefault="0041196A" w:rsidP="005B4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294FB" w14:textId="77777777" w:rsidR="005B4E68" w:rsidRPr="005B4E68" w:rsidRDefault="002922E1" w:rsidP="002922E1">
    <w:pPr>
      <w:pStyle w:val="Header"/>
      <w:jc w:val="center"/>
      <w:rPr>
        <w:b/>
      </w:rPr>
    </w:pPr>
    <w:r>
      <w:rPr>
        <w:b/>
      </w:rPr>
      <w:t xml:space="preserve">UCC </w:t>
    </w:r>
    <w:r w:rsidR="005B4E68">
      <w:rPr>
        <w:b/>
      </w:rPr>
      <w:t>Program Learning Outcome Assessment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E4F92"/>
    <w:multiLevelType w:val="hybridMultilevel"/>
    <w:tmpl w:val="BE844152"/>
    <w:lvl w:ilvl="0" w:tplc="16E0D0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A2593"/>
    <w:multiLevelType w:val="hybridMultilevel"/>
    <w:tmpl w:val="4A8A0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353818"/>
    <w:multiLevelType w:val="hybridMultilevel"/>
    <w:tmpl w:val="D87A6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94452"/>
    <w:multiLevelType w:val="hybridMultilevel"/>
    <w:tmpl w:val="A3101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3B343C"/>
    <w:multiLevelType w:val="hybridMultilevel"/>
    <w:tmpl w:val="6C6E10B8"/>
    <w:lvl w:ilvl="0" w:tplc="0D641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E1421"/>
    <w:multiLevelType w:val="hybridMultilevel"/>
    <w:tmpl w:val="6DFA7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B96548"/>
    <w:multiLevelType w:val="hybridMultilevel"/>
    <w:tmpl w:val="D8B8A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F94DE0"/>
    <w:multiLevelType w:val="hybridMultilevel"/>
    <w:tmpl w:val="AFACE02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51C70D0C"/>
    <w:multiLevelType w:val="hybridMultilevel"/>
    <w:tmpl w:val="60480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1"/>
  </w:num>
  <w:num w:numId="4">
    <w:abstractNumId w:val="3"/>
  </w:num>
  <w:num w:numId="5">
    <w:abstractNumId w:val="5"/>
  </w:num>
  <w:num w:numId="6">
    <w:abstractNumId w:val="7"/>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E68"/>
    <w:rsid w:val="0000625C"/>
    <w:rsid w:val="00006674"/>
    <w:rsid w:val="00095C74"/>
    <w:rsid w:val="000C55BB"/>
    <w:rsid w:val="00240BAE"/>
    <w:rsid w:val="00274EAD"/>
    <w:rsid w:val="0028393C"/>
    <w:rsid w:val="002922E1"/>
    <w:rsid w:val="002A7845"/>
    <w:rsid w:val="002D3AE7"/>
    <w:rsid w:val="002F7133"/>
    <w:rsid w:val="00307762"/>
    <w:rsid w:val="00312D89"/>
    <w:rsid w:val="0041196A"/>
    <w:rsid w:val="00413E9A"/>
    <w:rsid w:val="004172CE"/>
    <w:rsid w:val="004F27B6"/>
    <w:rsid w:val="00514721"/>
    <w:rsid w:val="005208E1"/>
    <w:rsid w:val="00521CDB"/>
    <w:rsid w:val="005603B2"/>
    <w:rsid w:val="00576506"/>
    <w:rsid w:val="0058075D"/>
    <w:rsid w:val="005A76E0"/>
    <w:rsid w:val="005B13F7"/>
    <w:rsid w:val="005B3101"/>
    <w:rsid w:val="005B4E68"/>
    <w:rsid w:val="005B6B94"/>
    <w:rsid w:val="00631079"/>
    <w:rsid w:val="0068080C"/>
    <w:rsid w:val="00691555"/>
    <w:rsid w:val="007025F3"/>
    <w:rsid w:val="00713F39"/>
    <w:rsid w:val="007A5D61"/>
    <w:rsid w:val="007D10EB"/>
    <w:rsid w:val="008015BB"/>
    <w:rsid w:val="00892F43"/>
    <w:rsid w:val="0089606C"/>
    <w:rsid w:val="0092057E"/>
    <w:rsid w:val="009309EE"/>
    <w:rsid w:val="00945E99"/>
    <w:rsid w:val="00960858"/>
    <w:rsid w:val="009E16F7"/>
    <w:rsid w:val="00A14DB0"/>
    <w:rsid w:val="00A60F5C"/>
    <w:rsid w:val="00A63CA8"/>
    <w:rsid w:val="00A6533E"/>
    <w:rsid w:val="00AA2E20"/>
    <w:rsid w:val="00B25503"/>
    <w:rsid w:val="00BA63FA"/>
    <w:rsid w:val="00BB04CD"/>
    <w:rsid w:val="00BC7999"/>
    <w:rsid w:val="00C4497A"/>
    <w:rsid w:val="00CF267D"/>
    <w:rsid w:val="00CF78E8"/>
    <w:rsid w:val="00D52C5D"/>
    <w:rsid w:val="00DD1D39"/>
    <w:rsid w:val="00E1203E"/>
    <w:rsid w:val="00ED22B7"/>
    <w:rsid w:val="00EF4EB4"/>
    <w:rsid w:val="00F36E50"/>
    <w:rsid w:val="00F6541B"/>
    <w:rsid w:val="00F67B21"/>
    <w:rsid w:val="00FA2563"/>
    <w:rsid w:val="00FD7702"/>
    <w:rsid w:val="00FF7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176D"/>
  <w15:chartTrackingRefBased/>
  <w15:docId w15:val="{6F0982DB-39D9-4ED0-8E81-B9BDD02D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CE"/>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E68"/>
  </w:style>
  <w:style w:type="paragraph" w:styleId="Footer">
    <w:name w:val="footer"/>
    <w:basedOn w:val="Normal"/>
    <w:link w:val="FooterChar"/>
    <w:uiPriority w:val="99"/>
    <w:unhideWhenUsed/>
    <w:rsid w:val="005B4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E68"/>
  </w:style>
  <w:style w:type="table" w:styleId="TableGrid">
    <w:name w:val="Table Grid"/>
    <w:basedOn w:val="TableNormal"/>
    <w:uiPriority w:val="39"/>
    <w:rsid w:val="00CF2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1D39"/>
    <w:pPr>
      <w:ind w:left="720"/>
    </w:pPr>
  </w:style>
  <w:style w:type="character" w:styleId="CommentReference">
    <w:name w:val="annotation reference"/>
    <w:basedOn w:val="DefaultParagraphFont"/>
    <w:uiPriority w:val="99"/>
    <w:semiHidden/>
    <w:unhideWhenUsed/>
    <w:rsid w:val="00095C74"/>
    <w:rPr>
      <w:sz w:val="16"/>
      <w:szCs w:val="16"/>
    </w:rPr>
  </w:style>
  <w:style w:type="paragraph" w:styleId="CommentText">
    <w:name w:val="annotation text"/>
    <w:basedOn w:val="Normal"/>
    <w:link w:val="CommentTextChar"/>
    <w:uiPriority w:val="99"/>
    <w:semiHidden/>
    <w:unhideWhenUsed/>
    <w:rsid w:val="00095C74"/>
    <w:pPr>
      <w:spacing w:line="240" w:lineRule="auto"/>
    </w:pPr>
    <w:rPr>
      <w:sz w:val="20"/>
      <w:szCs w:val="20"/>
    </w:rPr>
  </w:style>
  <w:style w:type="character" w:customStyle="1" w:styleId="CommentTextChar">
    <w:name w:val="Comment Text Char"/>
    <w:basedOn w:val="DefaultParagraphFont"/>
    <w:link w:val="CommentText"/>
    <w:uiPriority w:val="99"/>
    <w:semiHidden/>
    <w:rsid w:val="00095C74"/>
    <w:rPr>
      <w:sz w:val="20"/>
      <w:szCs w:val="20"/>
    </w:rPr>
  </w:style>
  <w:style w:type="paragraph" w:styleId="CommentSubject">
    <w:name w:val="annotation subject"/>
    <w:basedOn w:val="CommentText"/>
    <w:next w:val="CommentText"/>
    <w:link w:val="CommentSubjectChar"/>
    <w:uiPriority w:val="99"/>
    <w:semiHidden/>
    <w:unhideWhenUsed/>
    <w:rsid w:val="00095C74"/>
    <w:rPr>
      <w:b/>
      <w:bCs/>
    </w:rPr>
  </w:style>
  <w:style w:type="character" w:customStyle="1" w:styleId="CommentSubjectChar">
    <w:name w:val="Comment Subject Char"/>
    <w:basedOn w:val="CommentTextChar"/>
    <w:link w:val="CommentSubject"/>
    <w:uiPriority w:val="99"/>
    <w:semiHidden/>
    <w:rsid w:val="00095C74"/>
    <w:rPr>
      <w:b/>
      <w:bCs/>
      <w:sz w:val="20"/>
      <w:szCs w:val="20"/>
    </w:rPr>
  </w:style>
  <w:style w:type="paragraph" w:styleId="BalloonText">
    <w:name w:val="Balloon Text"/>
    <w:basedOn w:val="Normal"/>
    <w:link w:val="BalloonTextChar"/>
    <w:uiPriority w:val="99"/>
    <w:semiHidden/>
    <w:unhideWhenUsed/>
    <w:rsid w:val="00095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C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322825">
      <w:bodyDiv w:val="1"/>
      <w:marLeft w:val="0"/>
      <w:marRight w:val="0"/>
      <w:marTop w:val="0"/>
      <w:marBottom w:val="0"/>
      <w:divBdr>
        <w:top w:val="none" w:sz="0" w:space="0" w:color="auto"/>
        <w:left w:val="none" w:sz="0" w:space="0" w:color="auto"/>
        <w:bottom w:val="none" w:sz="0" w:space="0" w:color="auto"/>
        <w:right w:val="none" w:sz="0" w:space="0" w:color="auto"/>
      </w:divBdr>
    </w:div>
    <w:div w:id="640236683">
      <w:bodyDiv w:val="1"/>
      <w:marLeft w:val="0"/>
      <w:marRight w:val="0"/>
      <w:marTop w:val="0"/>
      <w:marBottom w:val="0"/>
      <w:divBdr>
        <w:top w:val="none" w:sz="0" w:space="0" w:color="auto"/>
        <w:left w:val="none" w:sz="0" w:space="0" w:color="auto"/>
        <w:bottom w:val="none" w:sz="0" w:space="0" w:color="auto"/>
        <w:right w:val="none" w:sz="0" w:space="0" w:color="auto"/>
      </w:divBdr>
    </w:div>
    <w:div w:id="147128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A35E8-109C-435F-92E0-ECB984A58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Umpqua Community College</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Fiocco</dc:creator>
  <cp:keywords/>
  <dc:description/>
  <cp:lastModifiedBy>Emily Fiocco</cp:lastModifiedBy>
  <cp:revision>7</cp:revision>
  <dcterms:created xsi:type="dcterms:W3CDTF">2019-08-06T17:23:00Z</dcterms:created>
  <dcterms:modified xsi:type="dcterms:W3CDTF">2019-08-15T20:46:00Z</dcterms:modified>
</cp:coreProperties>
</file>