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695" w:rsidRDefault="00545874">
      <w:r>
        <w:rPr>
          <w:b/>
        </w:rPr>
        <w:t xml:space="preserve">Introduction: </w:t>
      </w:r>
      <w:r>
        <w:t xml:space="preserve">UCC’s Assessment Self Study and Action Plan process, together, allow faculty to take stock of assessment processes and prioritize next steps. This form is completed by </w:t>
      </w:r>
      <w:r>
        <w:t>department chairs, program coordinators, and program directors for their programs, areas of study, or by groups of courses, in collaboration with department faculty. It is completed at the program, area of study, or within a department – whichever is the m</w:t>
      </w:r>
      <w:r>
        <w:t>ost meaningful. If this report references multiple programs or groups of courses, it should refer to them specifically where appropriate.</w:t>
      </w:r>
    </w:p>
    <w:p w:rsidR="00D94695" w:rsidRDefault="00D94695"/>
    <w:tbl>
      <w:tblPr>
        <w:tblW w:w="10795" w:type="dxa"/>
        <w:tblLook w:val="04A0" w:firstRow="1" w:lastRow="0" w:firstColumn="1" w:lastColumn="0" w:noHBand="0" w:noVBand="1"/>
      </w:tblPr>
      <w:tblGrid>
        <w:gridCol w:w="10795"/>
      </w:tblGrid>
      <w:tr w:rsidR="00D94695">
        <w:trPr>
          <w:trHeight w:val="633"/>
        </w:trPr>
        <w:tc>
          <w:tcPr>
            <w:tcW w:w="10795" w:type="dxa"/>
            <w:tcBorders>
              <w:top w:val="single" w:sz="4" w:space="0" w:color="000000"/>
              <w:left w:val="single" w:sz="4" w:space="0" w:color="000000"/>
              <w:bottom w:val="single" w:sz="4" w:space="0" w:color="000000"/>
              <w:right w:val="single" w:sz="4" w:space="0" w:color="000000"/>
            </w:tcBorders>
            <w:shd w:val="clear" w:color="000000" w:fill="C6E0B4"/>
            <w:vAlign w:val="bottom"/>
          </w:tcPr>
          <w:p w:rsidR="00D94695" w:rsidRDefault="00545874">
            <w:pPr>
              <w:spacing w:after="0" w:line="240" w:lineRule="auto"/>
              <w:rPr>
                <w:rFonts w:ascii="Calibri" w:hAnsi="Calibri"/>
                <w:color w:val="000000"/>
              </w:rPr>
            </w:pPr>
            <w:r>
              <w:rPr>
                <w:rFonts w:ascii="Calibri" w:hAnsi="Calibri"/>
                <w:color w:val="000000"/>
              </w:rPr>
              <w:t>To complete the report and Action Plan: Refer to your completed Self-Study. This form will help you reflect on the Se</w:t>
            </w:r>
            <w:r>
              <w:rPr>
                <w:rFonts w:ascii="Calibri" w:hAnsi="Calibri"/>
                <w:color w:val="000000"/>
              </w:rPr>
              <w:t>lf-Study and current status, prioritize program needs, and create a timeline in which these needs should be addressed. Feedback and assistance will be provided for implementation of all program and assessment goals.</w:t>
            </w:r>
          </w:p>
        </w:tc>
      </w:tr>
    </w:tbl>
    <w:p w:rsidR="00D94695" w:rsidRDefault="00D94695"/>
    <w:p w:rsidR="00D94695" w:rsidRDefault="00545874">
      <w:pPr>
        <w:jc w:val="center"/>
        <w:rPr>
          <w:b/>
        </w:rPr>
      </w:pPr>
      <w:r>
        <w:rPr>
          <w:b/>
        </w:rPr>
        <w:t>Assessment Report and Action Plan</w:t>
      </w:r>
    </w:p>
    <w:p w:rsidR="00D94695" w:rsidRDefault="00545874">
      <w:r>
        <w:t xml:space="preserve">The </w:t>
      </w:r>
      <w:r>
        <w:t xml:space="preserve">Report and Action Plan provides a space to reflect on the work you’ve done over the previous </w:t>
      </w:r>
      <w:proofErr w:type="gramStart"/>
      <w:r>
        <w:t>year, and</w:t>
      </w:r>
      <w:proofErr w:type="gramEnd"/>
      <w:r>
        <w:t xml:space="preserve"> looks out three years (until the 7-year accreditation visit). It is used to document and plan for each department/area of study/program’s assessment prog</w:t>
      </w:r>
      <w:r>
        <w:t>ress. It is not used as a performance review. Instead, it is to help determine each area’s assessment “status” to move forward productively in ongoing assessment work, and breakdown assessment work into specific tasks to move to the upper levels of the NWC</w:t>
      </w:r>
      <w:r>
        <w:t>CU assessment rubric.</w:t>
      </w:r>
    </w:p>
    <w:p w:rsidR="00D94695" w:rsidRDefault="00D94695"/>
    <w:p w:rsidR="00D94695" w:rsidRDefault="00545874">
      <w:r>
        <w:t xml:space="preserve">Note: Separate forms are provided for programs that lead to a specific degree or certificate, versus the departments that support General Education and Arts and Sciences courses. As applicable, see sections 2 and 3 of this </w:t>
      </w:r>
      <w:proofErr w:type="gramStart"/>
      <w:r>
        <w:t>document</w:t>
      </w:r>
      <w:proofErr w:type="gramEnd"/>
      <w:r>
        <w:t xml:space="preserve"> f</w:t>
      </w:r>
      <w:r>
        <w:t xml:space="preserve">or these forms. </w:t>
      </w:r>
    </w:p>
    <w:p w:rsidR="00D94695" w:rsidRDefault="00545874">
      <w:pPr>
        <w:pStyle w:val="Heading2"/>
      </w:pPr>
      <w:r>
        <w:t>I. Information</w:t>
      </w:r>
    </w:p>
    <w:tbl>
      <w:tblPr>
        <w:tblW w:w="10980" w:type="dxa"/>
        <w:tblLook w:val="04A0" w:firstRow="1" w:lastRow="0" w:firstColumn="1" w:lastColumn="0" w:noHBand="0" w:noVBand="1"/>
      </w:tblPr>
      <w:tblGrid>
        <w:gridCol w:w="3060"/>
        <w:gridCol w:w="7920"/>
      </w:tblGrid>
      <w:tr w:rsidR="00D94695">
        <w:trPr>
          <w:trHeight w:val="413"/>
        </w:trPr>
        <w:tc>
          <w:tcPr>
            <w:tcW w:w="3060" w:type="dxa"/>
            <w:tcBorders>
              <w:top w:val="single" w:sz="4" w:space="0" w:color="000000"/>
              <w:left w:val="single" w:sz="4" w:space="0" w:color="000000"/>
              <w:bottom w:val="single" w:sz="4" w:space="0" w:color="000000"/>
              <w:right w:val="single" w:sz="4" w:space="0" w:color="000000"/>
            </w:tcBorders>
            <w:shd w:val="clear" w:color="000000" w:fill="C6E0B4"/>
            <w:vAlign w:val="center"/>
          </w:tcPr>
          <w:p w:rsidR="00D94695" w:rsidRDefault="00545874">
            <w:pPr>
              <w:spacing w:after="0" w:line="240" w:lineRule="auto"/>
              <w:rPr>
                <w:rFonts w:ascii="Calibri" w:hAnsi="Calibri"/>
                <w:b/>
                <w:bCs/>
                <w:color w:val="000000"/>
              </w:rPr>
            </w:pPr>
            <w:bookmarkStart w:id="0" w:name="RANGE!A1"/>
            <w:r>
              <w:rPr>
                <w:rFonts w:ascii="Calibri" w:hAnsi="Calibri"/>
                <w:b/>
                <w:bCs/>
                <w:color w:val="000000"/>
              </w:rPr>
              <w:t>Date</w:t>
            </w:r>
          </w:p>
        </w:tc>
        <w:tc>
          <w:tcPr>
            <w:tcW w:w="7920" w:type="dxa"/>
            <w:tcBorders>
              <w:top w:val="single" w:sz="4" w:space="0" w:color="000000"/>
              <w:left w:val="single" w:sz="0" w:space="0" w:color="000000"/>
              <w:bottom w:val="single" w:sz="4" w:space="0" w:color="000000"/>
              <w:right w:val="single" w:sz="4" w:space="0" w:color="000000"/>
            </w:tcBorders>
            <w:shd w:val="clear" w:color="000000" w:fill="FFFFFF"/>
            <w:vAlign w:val="center"/>
          </w:tcPr>
          <w:p w:rsidR="00D94695" w:rsidRDefault="00D94695">
            <w:pPr>
              <w:spacing w:after="0" w:line="240" w:lineRule="auto"/>
              <w:rPr>
                <w:rFonts w:ascii="Calibri" w:hAnsi="Calibri"/>
                <w:color w:val="000000"/>
              </w:rPr>
            </w:pPr>
          </w:p>
        </w:tc>
      </w:tr>
      <w:bookmarkEnd w:id="0"/>
      <w:tr w:rsidR="00D94695">
        <w:trPr>
          <w:trHeight w:val="332"/>
        </w:trPr>
        <w:tc>
          <w:tcPr>
            <w:tcW w:w="3060" w:type="dxa"/>
            <w:vMerge w:val="restart"/>
            <w:tcBorders>
              <w:top w:val="single" w:sz="4" w:space="0" w:color="000000"/>
              <w:left w:val="single" w:sz="4" w:space="0" w:color="000000"/>
              <w:right w:val="single" w:sz="4" w:space="0" w:color="000000"/>
            </w:tcBorders>
            <w:shd w:val="clear" w:color="000000" w:fill="C6E0B4"/>
            <w:vAlign w:val="center"/>
          </w:tcPr>
          <w:p w:rsidR="00D94695" w:rsidRDefault="00545874">
            <w:pPr>
              <w:spacing w:after="0" w:line="240" w:lineRule="auto"/>
              <w:rPr>
                <w:rFonts w:ascii="Calibri" w:hAnsi="Calibri"/>
                <w:b/>
                <w:bCs/>
                <w:color w:val="000000"/>
              </w:rPr>
            </w:pPr>
            <w:r>
              <w:rPr>
                <w:rFonts w:ascii="Calibri" w:hAnsi="Calibri"/>
                <w:b/>
                <w:bCs/>
                <w:color w:val="000000"/>
              </w:rPr>
              <w:t xml:space="preserve">Focus of this report and action plan. </w:t>
            </w:r>
          </w:p>
        </w:tc>
        <w:tc>
          <w:tcPr>
            <w:tcW w:w="7920" w:type="dxa"/>
            <w:tcBorders>
              <w:top w:val="single" w:sz="4" w:space="0" w:color="000000"/>
              <w:left w:val="single" w:sz="0" w:space="0" w:color="000000"/>
              <w:bottom w:val="single" w:sz="4" w:space="0" w:color="000000"/>
              <w:right w:val="single" w:sz="4" w:space="0" w:color="000000"/>
            </w:tcBorders>
            <w:shd w:val="clear" w:color="000000" w:fill="FFFFFF"/>
            <w:vAlign w:val="center"/>
          </w:tcPr>
          <w:p w:rsidR="00D94695" w:rsidRDefault="00545874">
            <w:pPr>
              <w:spacing w:after="0" w:line="240" w:lineRule="auto"/>
              <w:rPr>
                <w:rFonts w:ascii="Calibri" w:hAnsi="Calibri"/>
                <w:b/>
                <w:color w:val="000000"/>
              </w:rPr>
            </w:pPr>
            <w:r>
              <w:rPr>
                <w:rFonts w:ascii="Calibri" w:hAnsi="Calibri"/>
                <w:b/>
                <w:bCs/>
                <w:color w:val="000000"/>
              </w:rPr>
              <w:t> </w:t>
            </w:r>
            <w:r>
              <w:rPr>
                <w:rFonts w:ascii="Calibri" w:hAnsi="Calibri"/>
                <w:color w:val="000000"/>
              </w:rPr>
              <w:t xml:space="preserve">Circle:    </w:t>
            </w:r>
            <w:r>
              <w:rPr>
                <w:rFonts w:ascii="Calibri" w:hAnsi="Calibri"/>
                <w:b/>
                <w:color w:val="000000"/>
              </w:rPr>
              <w:t xml:space="preserve">Individual Program   /   Area of </w:t>
            </w:r>
            <w:proofErr w:type="gramStart"/>
            <w:r>
              <w:rPr>
                <w:rFonts w:ascii="Calibri" w:hAnsi="Calibri"/>
                <w:b/>
                <w:color w:val="000000"/>
              </w:rPr>
              <w:t>Study</w:t>
            </w:r>
            <w:r>
              <w:rPr>
                <w:rFonts w:ascii="Calibri" w:hAnsi="Calibri"/>
                <w:color w:val="000000"/>
              </w:rPr>
              <w:t>  /</w:t>
            </w:r>
            <w:proofErr w:type="gramEnd"/>
            <w:r>
              <w:rPr>
                <w:rFonts w:ascii="Calibri" w:hAnsi="Calibri"/>
                <w:color w:val="000000"/>
              </w:rPr>
              <w:t xml:space="preserve"> </w:t>
            </w:r>
            <w:r>
              <w:rPr>
                <w:rFonts w:ascii="Calibri" w:hAnsi="Calibri"/>
                <w:b/>
                <w:color w:val="000000"/>
              </w:rPr>
              <w:t>Group of Courses</w:t>
            </w:r>
          </w:p>
        </w:tc>
      </w:tr>
      <w:tr w:rsidR="00D94695">
        <w:trPr>
          <w:trHeight w:val="638"/>
        </w:trPr>
        <w:tc>
          <w:tcPr>
            <w:tcW w:w="3060" w:type="dxa"/>
            <w:vMerge/>
            <w:tcBorders>
              <w:left w:val="single" w:sz="4" w:space="0" w:color="000000"/>
              <w:bottom w:val="single" w:sz="4" w:space="0" w:color="000000"/>
              <w:right w:val="single" w:sz="4" w:space="0" w:color="000000"/>
            </w:tcBorders>
            <w:shd w:val="clear" w:color="000000" w:fill="C6E0B4"/>
            <w:vAlign w:val="center"/>
          </w:tcPr>
          <w:p w:rsidR="00D94695" w:rsidRDefault="00D94695">
            <w:pPr>
              <w:spacing w:after="0" w:line="240" w:lineRule="auto"/>
              <w:rPr>
                <w:rFonts w:ascii="Calibri" w:hAnsi="Calibri"/>
                <w:b/>
                <w:bCs/>
                <w:color w:val="000000"/>
              </w:rPr>
            </w:pPr>
          </w:p>
        </w:tc>
        <w:tc>
          <w:tcPr>
            <w:tcW w:w="7920" w:type="dxa"/>
            <w:tcBorders>
              <w:top w:val="single" w:sz="4" w:space="0" w:color="000000"/>
              <w:left w:val="single" w:sz="0" w:space="0" w:color="000000"/>
              <w:bottom w:val="single" w:sz="4" w:space="0" w:color="000000"/>
              <w:right w:val="single" w:sz="4" w:space="0" w:color="000000"/>
            </w:tcBorders>
            <w:shd w:val="clear" w:color="000000" w:fill="FFFFFF"/>
            <w:vAlign w:val="center"/>
          </w:tcPr>
          <w:p w:rsidR="00D94695" w:rsidRDefault="00545874">
            <w:pPr>
              <w:spacing w:after="0" w:line="240" w:lineRule="auto"/>
              <w:rPr>
                <w:rFonts w:ascii="Calibri" w:hAnsi="Calibri"/>
                <w:b/>
                <w:color w:val="000000"/>
              </w:rPr>
            </w:pPr>
            <w:r>
              <w:rPr>
                <w:rFonts w:ascii="Calibri" w:hAnsi="Calibri"/>
                <w:b/>
                <w:bCs/>
                <w:color w:val="000000"/>
              </w:rPr>
              <w:t>Which one?</w:t>
            </w:r>
            <w:r>
              <w:rPr>
                <w:rFonts w:ascii="Calibri" w:hAnsi="Calibri"/>
                <w:b/>
                <w:bCs/>
                <w:color w:val="000000"/>
              </w:rPr>
              <w:t xml:space="preserve">  Area of study</w:t>
            </w:r>
          </w:p>
        </w:tc>
      </w:tr>
      <w:tr w:rsidR="00D94695">
        <w:trPr>
          <w:trHeight w:val="300"/>
        </w:trPr>
        <w:tc>
          <w:tcPr>
            <w:tcW w:w="3060" w:type="dxa"/>
            <w:tcBorders>
              <w:top w:val="single" w:sz="0" w:space="0" w:color="000000"/>
              <w:left w:val="single" w:sz="4" w:space="0" w:color="000000"/>
              <w:bottom w:val="single" w:sz="4" w:space="0" w:color="000000"/>
              <w:right w:val="single" w:sz="4" w:space="0" w:color="000000"/>
            </w:tcBorders>
            <w:shd w:val="clear" w:color="000000" w:fill="C6E0B4"/>
            <w:vAlign w:val="center"/>
          </w:tcPr>
          <w:p w:rsidR="00D94695" w:rsidRDefault="00545874">
            <w:pPr>
              <w:spacing w:after="0" w:line="240" w:lineRule="auto"/>
              <w:rPr>
                <w:rFonts w:ascii="Calibri" w:hAnsi="Calibri"/>
                <w:b/>
                <w:bCs/>
                <w:color w:val="000000"/>
              </w:rPr>
            </w:pPr>
            <w:r>
              <w:rPr>
                <w:rFonts w:ascii="Calibri" w:hAnsi="Calibri"/>
                <w:b/>
                <w:bCs/>
                <w:color w:val="000000"/>
              </w:rPr>
              <w:t xml:space="preserve">Department </w:t>
            </w:r>
          </w:p>
        </w:tc>
        <w:tc>
          <w:tcPr>
            <w:tcW w:w="7920" w:type="dxa"/>
            <w:tcBorders>
              <w:top w:val="single" w:sz="4" w:space="0" w:color="000000"/>
              <w:left w:val="single" w:sz="0" w:space="0" w:color="000000"/>
              <w:bottom w:val="single" w:sz="4" w:space="0" w:color="000000"/>
              <w:right w:val="single" w:sz="4" w:space="0" w:color="000000"/>
            </w:tcBorders>
            <w:shd w:val="clear" w:color="000000" w:fill="FFFFFF"/>
            <w:vAlign w:val="center"/>
          </w:tcPr>
          <w:p w:rsidR="00D94695" w:rsidRDefault="00D94695">
            <w:pPr>
              <w:spacing w:after="0" w:line="240" w:lineRule="auto"/>
              <w:jc w:val="center"/>
              <w:rPr>
                <w:rFonts w:ascii="Calibri" w:hAnsi="Calibri"/>
                <w:b/>
                <w:bCs/>
                <w:color w:val="000000"/>
              </w:rPr>
            </w:pPr>
          </w:p>
          <w:p w:rsidR="00D94695" w:rsidRDefault="00545874">
            <w:pPr>
              <w:spacing w:after="0" w:line="240" w:lineRule="auto"/>
              <w:rPr>
                <w:rFonts w:ascii="Calibri" w:hAnsi="Calibri"/>
                <w:b/>
                <w:bCs/>
                <w:color w:val="000000"/>
              </w:rPr>
            </w:pPr>
            <w:r>
              <w:rPr>
                <w:rFonts w:ascii="Calibri" w:hAnsi="Calibri"/>
                <w:b/>
                <w:bCs/>
                <w:color w:val="000000"/>
              </w:rPr>
              <w:t>Applied Science &amp; Technology</w:t>
            </w:r>
          </w:p>
          <w:p w:rsidR="00D94695" w:rsidRDefault="00545874">
            <w:pPr>
              <w:spacing w:after="0" w:line="240" w:lineRule="auto"/>
              <w:jc w:val="center"/>
              <w:rPr>
                <w:rFonts w:ascii="Calibri" w:hAnsi="Calibri"/>
                <w:b/>
                <w:bCs/>
                <w:color w:val="000000"/>
              </w:rPr>
            </w:pPr>
            <w:r>
              <w:rPr>
                <w:rFonts w:ascii="Calibri" w:hAnsi="Calibri"/>
                <w:b/>
                <w:bCs/>
                <w:color w:val="000000"/>
              </w:rPr>
              <w:t> </w:t>
            </w:r>
          </w:p>
        </w:tc>
      </w:tr>
      <w:tr w:rsidR="00D94695">
        <w:trPr>
          <w:trHeight w:val="1232"/>
        </w:trPr>
        <w:tc>
          <w:tcPr>
            <w:tcW w:w="3060" w:type="dxa"/>
            <w:tcBorders>
              <w:top w:val="single" w:sz="0" w:space="0" w:color="000000"/>
              <w:left w:val="single" w:sz="4" w:space="0" w:color="000000"/>
              <w:bottom w:val="single" w:sz="4" w:space="0" w:color="000000"/>
              <w:right w:val="single" w:sz="4" w:space="0" w:color="000000"/>
            </w:tcBorders>
            <w:shd w:val="clear" w:color="000000" w:fill="C6E0B4"/>
            <w:vAlign w:val="center"/>
          </w:tcPr>
          <w:p w:rsidR="00D94695" w:rsidRDefault="00545874">
            <w:pPr>
              <w:spacing w:after="0" w:line="240" w:lineRule="auto"/>
              <w:rPr>
                <w:rFonts w:ascii="Calibri" w:hAnsi="Calibri"/>
                <w:bCs/>
                <w:i/>
                <w:color w:val="000000"/>
              </w:rPr>
            </w:pPr>
            <w:r>
              <w:rPr>
                <w:rFonts w:ascii="Calibri" w:hAnsi="Calibri"/>
                <w:b/>
                <w:bCs/>
                <w:color w:val="000000"/>
              </w:rPr>
              <w:t xml:space="preserve">Programs that make up the Area of Study </w:t>
            </w:r>
            <w:r>
              <w:rPr>
                <w:rFonts w:ascii="Calibri" w:hAnsi="Calibri"/>
                <w:bCs/>
                <w:i/>
                <w:color w:val="000000"/>
              </w:rPr>
              <w:t>(If Applicable)</w:t>
            </w:r>
          </w:p>
        </w:tc>
        <w:tc>
          <w:tcPr>
            <w:tcW w:w="7920" w:type="dxa"/>
            <w:tcBorders>
              <w:top w:val="single" w:sz="4" w:space="0" w:color="000000"/>
              <w:left w:val="single" w:sz="0" w:space="0" w:color="000000"/>
              <w:bottom w:val="single" w:sz="4" w:space="0" w:color="000000"/>
              <w:right w:val="single" w:sz="4" w:space="0" w:color="000000"/>
            </w:tcBorders>
            <w:shd w:val="clear" w:color="000000" w:fill="FFFFFF"/>
          </w:tcPr>
          <w:p w:rsidR="00D94695" w:rsidRDefault="00D94695">
            <w:pPr>
              <w:spacing w:after="0" w:line="240" w:lineRule="auto"/>
              <w:jc w:val="center"/>
              <w:rPr>
                <w:rFonts w:ascii="Calibri" w:hAnsi="Calibri"/>
                <w:b/>
                <w:bCs/>
                <w:color w:val="000000"/>
              </w:rPr>
            </w:pPr>
          </w:p>
          <w:p w:rsidR="00D94695" w:rsidRDefault="00545874">
            <w:pPr>
              <w:spacing w:after="0" w:line="240" w:lineRule="auto"/>
              <w:rPr>
                <w:rFonts w:ascii="Calibri" w:hAnsi="Calibri"/>
                <w:b/>
                <w:bCs/>
                <w:color w:val="000000"/>
              </w:rPr>
            </w:pPr>
            <w:r>
              <w:rPr>
                <w:rFonts w:ascii="Calibri" w:hAnsi="Calibri"/>
                <w:b/>
                <w:bCs/>
                <w:color w:val="000000"/>
              </w:rPr>
              <w:t>CIS and Cybersecurity</w:t>
            </w:r>
          </w:p>
          <w:p w:rsidR="00D94695" w:rsidRDefault="00545874">
            <w:pPr>
              <w:spacing w:after="0" w:line="240" w:lineRule="auto"/>
              <w:jc w:val="center"/>
              <w:rPr>
                <w:rFonts w:ascii="Calibri" w:hAnsi="Calibri"/>
                <w:b/>
                <w:bCs/>
                <w:color w:val="000000"/>
              </w:rPr>
            </w:pPr>
            <w:r>
              <w:rPr>
                <w:rFonts w:ascii="Calibri" w:hAnsi="Calibri"/>
                <w:b/>
                <w:bCs/>
                <w:color w:val="000000"/>
              </w:rPr>
              <w:t> </w:t>
            </w:r>
          </w:p>
        </w:tc>
      </w:tr>
      <w:tr w:rsidR="00D94695">
        <w:trPr>
          <w:trHeight w:val="1520"/>
        </w:trPr>
        <w:tc>
          <w:tcPr>
            <w:tcW w:w="3060" w:type="dxa"/>
            <w:tcBorders>
              <w:top w:val="single" w:sz="4" w:space="0" w:color="000000"/>
              <w:left w:val="single" w:sz="4" w:space="0" w:color="000000"/>
              <w:bottom w:val="single" w:sz="4" w:space="0" w:color="000000"/>
              <w:right w:val="single" w:sz="4" w:space="0" w:color="000000"/>
            </w:tcBorders>
            <w:shd w:val="clear" w:color="000000" w:fill="C6E0B4"/>
            <w:vAlign w:val="center"/>
          </w:tcPr>
          <w:p w:rsidR="00D94695" w:rsidRDefault="00545874">
            <w:pPr>
              <w:spacing w:after="0" w:line="240" w:lineRule="auto"/>
              <w:rPr>
                <w:rFonts w:ascii="Calibri" w:hAnsi="Calibri"/>
                <w:b/>
                <w:bCs/>
                <w:color w:val="000000"/>
              </w:rPr>
            </w:pPr>
            <w:r>
              <w:rPr>
                <w:rFonts w:ascii="Calibri" w:hAnsi="Calibri"/>
                <w:b/>
                <w:bCs/>
                <w:iCs/>
                <w:color w:val="000000"/>
              </w:rPr>
              <w:t>AAOT outcomes assessed in courses within your department</w:t>
            </w:r>
            <w:r>
              <w:rPr>
                <w:rFonts w:ascii="Calibri" w:hAnsi="Calibri"/>
                <w:bCs/>
                <w:i/>
                <w:iCs/>
                <w:color w:val="000000"/>
              </w:rPr>
              <w:t xml:space="preserve"> (If Applicable)</w:t>
            </w:r>
          </w:p>
        </w:tc>
        <w:tc>
          <w:tcPr>
            <w:tcW w:w="7920" w:type="dxa"/>
            <w:tcBorders>
              <w:top w:val="single" w:sz="4" w:space="0" w:color="000000"/>
              <w:left w:val="single" w:sz="0" w:space="0" w:color="000000"/>
              <w:bottom w:val="single" w:sz="4" w:space="0" w:color="000000"/>
              <w:right w:val="single" w:sz="4" w:space="0" w:color="000000"/>
            </w:tcBorders>
            <w:shd w:val="clear" w:color="000000" w:fill="FFFFFF"/>
            <w:vAlign w:val="bottom"/>
          </w:tcPr>
          <w:p w:rsidR="00D94695" w:rsidRDefault="00D94695">
            <w:pPr>
              <w:spacing w:after="0" w:line="240" w:lineRule="auto"/>
              <w:jc w:val="center"/>
              <w:rPr>
                <w:rFonts w:ascii="Calibri" w:hAnsi="Calibri"/>
                <w:color w:val="000000"/>
              </w:rPr>
            </w:pPr>
          </w:p>
          <w:p w:rsidR="00D94695" w:rsidRDefault="00545874">
            <w:pPr>
              <w:spacing w:after="0" w:line="240" w:lineRule="auto"/>
              <w:rPr>
                <w:rFonts w:ascii="Calibri" w:hAnsi="Calibri"/>
                <w:color w:val="000000"/>
              </w:rPr>
            </w:pPr>
            <w:r>
              <w:rPr>
                <w:rFonts w:ascii="Calibri" w:hAnsi="Calibri"/>
                <w:color w:val="000000"/>
              </w:rPr>
              <w:t>N/A</w:t>
            </w:r>
          </w:p>
          <w:p w:rsidR="00D94695" w:rsidRDefault="00545874">
            <w:pPr>
              <w:spacing w:after="0" w:line="240" w:lineRule="auto"/>
              <w:jc w:val="center"/>
              <w:rPr>
                <w:rFonts w:ascii="Calibri" w:hAnsi="Calibri"/>
                <w:color w:val="000000"/>
              </w:rPr>
            </w:pPr>
            <w:r>
              <w:rPr>
                <w:rFonts w:ascii="Calibri" w:hAnsi="Calibri"/>
                <w:color w:val="000000"/>
              </w:rPr>
              <w:t> </w:t>
            </w:r>
          </w:p>
        </w:tc>
      </w:tr>
      <w:tr w:rsidR="00D94695">
        <w:trPr>
          <w:trHeight w:val="1430"/>
        </w:trPr>
        <w:tc>
          <w:tcPr>
            <w:tcW w:w="3060" w:type="dxa"/>
            <w:tcBorders>
              <w:top w:val="single" w:sz="4" w:space="0" w:color="000000"/>
              <w:left w:val="single" w:sz="4" w:space="0" w:color="000000"/>
              <w:bottom w:val="single" w:sz="4" w:space="0" w:color="000000"/>
              <w:right w:val="single" w:sz="4" w:space="0" w:color="000000"/>
            </w:tcBorders>
            <w:shd w:val="clear" w:color="000000" w:fill="C6E0B4"/>
            <w:vAlign w:val="center"/>
          </w:tcPr>
          <w:p w:rsidR="00D94695" w:rsidRDefault="00545874">
            <w:pPr>
              <w:spacing w:after="0" w:line="240" w:lineRule="auto"/>
              <w:rPr>
                <w:rFonts w:ascii="Calibri" w:hAnsi="Calibri"/>
                <w:b/>
                <w:bCs/>
                <w:iCs/>
                <w:color w:val="000000"/>
              </w:rPr>
            </w:pPr>
            <w:r>
              <w:rPr>
                <w:rFonts w:ascii="Calibri" w:hAnsi="Calibri"/>
                <w:b/>
                <w:bCs/>
                <w:iCs/>
                <w:color w:val="000000"/>
              </w:rPr>
              <w:t>Faculty who participated in creating this report and action plan</w:t>
            </w:r>
          </w:p>
        </w:tc>
        <w:tc>
          <w:tcPr>
            <w:tcW w:w="7920" w:type="dxa"/>
            <w:tcBorders>
              <w:top w:val="single" w:sz="4" w:space="0" w:color="000000"/>
              <w:left w:val="single" w:sz="0" w:space="0" w:color="000000"/>
              <w:bottom w:val="single" w:sz="4" w:space="0" w:color="000000"/>
              <w:right w:val="single" w:sz="4" w:space="0" w:color="000000"/>
            </w:tcBorders>
            <w:shd w:val="clear" w:color="000000" w:fill="FFFFFF"/>
            <w:vAlign w:val="bottom"/>
          </w:tcPr>
          <w:p w:rsidR="00D94695" w:rsidRDefault="00D94695">
            <w:pPr>
              <w:spacing w:after="0" w:line="240" w:lineRule="auto"/>
              <w:rPr>
                <w:rFonts w:ascii="Calibri" w:hAnsi="Calibri"/>
                <w:color w:val="000000"/>
              </w:rPr>
            </w:pPr>
          </w:p>
          <w:p w:rsidR="00D94695" w:rsidRDefault="00545874">
            <w:pPr>
              <w:spacing w:after="0" w:line="240" w:lineRule="auto"/>
              <w:rPr>
                <w:rFonts w:ascii="Calibri" w:hAnsi="Calibri"/>
                <w:color w:val="000000"/>
              </w:rPr>
            </w:pPr>
            <w:r>
              <w:rPr>
                <w:rFonts w:ascii="Calibri" w:hAnsi="Calibri"/>
                <w:color w:val="000000"/>
              </w:rPr>
              <w:t xml:space="preserve">Vince Yip and John </w:t>
            </w:r>
            <w:r>
              <w:rPr>
                <w:rFonts w:ascii="Calibri" w:hAnsi="Calibri"/>
                <w:color w:val="000000"/>
              </w:rPr>
              <w:t>Blackwood</w:t>
            </w:r>
          </w:p>
        </w:tc>
      </w:tr>
    </w:tbl>
    <w:p w:rsidR="00D94695" w:rsidRDefault="00D94695">
      <w:pPr>
        <w:sectPr w:rsidR="00D94695">
          <w:headerReference w:type="default" r:id="rId8"/>
          <w:footerReference w:type="default" r:id="rId9"/>
          <w:pgSz w:w="12240" w:h="15840"/>
          <w:pgMar w:top="720" w:right="720" w:bottom="720" w:left="720" w:header="720" w:footer="720" w:gutter="0"/>
          <w:cols w:space="720"/>
          <w:docGrid w:linePitch="360"/>
        </w:sectPr>
      </w:pPr>
    </w:p>
    <w:tbl>
      <w:tblPr>
        <w:tblW w:w="15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10355"/>
      </w:tblGrid>
      <w:tr w:rsidR="00D94695">
        <w:trPr>
          <w:trHeight w:val="20"/>
        </w:trPr>
        <w:tc>
          <w:tcPr>
            <w:tcW w:w="15120" w:type="dxa"/>
            <w:gridSpan w:val="2"/>
            <w:shd w:val="clear" w:color="000000" w:fill="C6E0B4"/>
            <w:vAlign w:val="center"/>
          </w:tcPr>
          <w:p w:rsidR="00D94695" w:rsidRDefault="00545874">
            <w:pPr>
              <w:spacing w:after="0" w:line="240" w:lineRule="auto"/>
              <w:rPr>
                <w:rFonts w:ascii="Calibri" w:hAnsi="Calibri"/>
                <w:b/>
                <w:bCs/>
                <w:color w:val="000000"/>
              </w:rPr>
            </w:pPr>
            <w:r>
              <w:rPr>
                <w:rFonts w:ascii="Calibri" w:hAnsi="Calibri"/>
                <w:b/>
                <w:bCs/>
                <w:color w:val="000000"/>
              </w:rPr>
              <w:lastRenderedPageBreak/>
              <w:t xml:space="preserve">Discuss the assessment work currently </w:t>
            </w:r>
            <w:proofErr w:type="gramStart"/>
            <w:r>
              <w:rPr>
                <w:rFonts w:ascii="Calibri" w:hAnsi="Calibri"/>
                <w:b/>
                <w:bCs/>
                <w:color w:val="000000"/>
              </w:rPr>
              <w:t>happening, and</w:t>
            </w:r>
            <w:proofErr w:type="gramEnd"/>
            <w:r>
              <w:rPr>
                <w:rFonts w:ascii="Calibri" w:hAnsi="Calibri"/>
                <w:b/>
                <w:bCs/>
                <w:color w:val="000000"/>
              </w:rPr>
              <w:t xml:space="preserve"> identify any gaps. Refer to the Self-Study rubric row (SS R1, </w:t>
            </w:r>
            <w:proofErr w:type="spellStart"/>
            <w:r>
              <w:rPr>
                <w:rFonts w:ascii="Calibri" w:hAnsi="Calibri"/>
                <w:b/>
                <w:bCs/>
                <w:color w:val="000000"/>
              </w:rPr>
              <w:t>etc</w:t>
            </w:r>
            <w:proofErr w:type="spellEnd"/>
            <w:r>
              <w:rPr>
                <w:rFonts w:ascii="Calibri" w:hAnsi="Calibri"/>
                <w:b/>
                <w:bCs/>
                <w:color w:val="000000"/>
              </w:rPr>
              <w:t>) for associated criteria</w:t>
            </w:r>
          </w:p>
          <w:p w:rsidR="00D94695" w:rsidRDefault="00545874">
            <w:pPr>
              <w:spacing w:after="0" w:line="240" w:lineRule="auto"/>
              <w:rPr>
                <w:rFonts w:ascii="Calibri" w:hAnsi="Calibri"/>
                <w:b/>
                <w:bCs/>
                <w:color w:val="000000"/>
              </w:rPr>
            </w:pPr>
            <w:r>
              <w:rPr>
                <w:rFonts w:ascii="Calibri" w:hAnsi="Calibri"/>
                <w:b/>
                <w:bCs/>
                <w:color w:val="000000"/>
              </w:rPr>
              <w:t xml:space="preserve">Answer: </w:t>
            </w:r>
            <w:r>
              <w:rPr>
                <w:rFonts w:ascii="Calibri" w:hAnsi="Calibri"/>
                <w:i/>
                <w:color w:val="000000"/>
              </w:rPr>
              <w:t xml:space="preserve">Do the </w:t>
            </w:r>
            <w:r>
              <w:rPr>
                <w:rFonts w:ascii="Calibri" w:hAnsi="Calibri"/>
                <w:i/>
                <w:color w:val="000000"/>
              </w:rPr>
              <w:t>programs in your department or area of study have the following foundational elements in place? What is their status of development? List major changes made in the past year and work, if any, that is planned or ongoing. Provide final copies of anything cha</w:t>
            </w:r>
            <w:r>
              <w:rPr>
                <w:rFonts w:ascii="Calibri" w:hAnsi="Calibri"/>
                <w:i/>
                <w:color w:val="000000"/>
              </w:rPr>
              <w:t>nged this year.</w:t>
            </w:r>
            <w:r>
              <w:rPr>
                <w:rFonts w:ascii="Calibri" w:hAnsi="Calibri"/>
                <w:color w:val="000000"/>
              </w:rPr>
              <w:t xml:space="preserve"> </w:t>
            </w:r>
          </w:p>
        </w:tc>
      </w:tr>
      <w:tr w:rsidR="00D94695">
        <w:trPr>
          <w:trHeight w:val="1152"/>
        </w:trPr>
        <w:tc>
          <w:tcPr>
            <w:tcW w:w="4765" w:type="dxa"/>
            <w:shd w:val="clear" w:color="000000" w:fill="FFFFFF"/>
            <w:vAlign w:val="center"/>
          </w:tcPr>
          <w:p w:rsidR="00D94695" w:rsidRDefault="00545874">
            <w:pPr>
              <w:spacing w:after="0" w:line="240" w:lineRule="auto"/>
              <w:rPr>
                <w:rFonts w:ascii="Calibri" w:hAnsi="Calibri"/>
                <w:b/>
                <w:color w:val="000000"/>
              </w:rPr>
            </w:pPr>
            <w:r>
              <w:rPr>
                <w:rFonts w:ascii="Calibri" w:hAnsi="Calibri"/>
                <w:b/>
                <w:bCs/>
                <w:color w:val="000000"/>
              </w:rPr>
              <w:t xml:space="preserve">Course Learning Outcomes: </w:t>
            </w:r>
            <w:r>
              <w:rPr>
                <w:rFonts w:ascii="Calibri" w:hAnsi="Calibri"/>
                <w:bCs/>
                <w:i/>
                <w:color w:val="000000"/>
              </w:rPr>
              <w:t xml:space="preserve">Are the CLOs in applicable courses clear, well written, and identical across sections of the same course? </w:t>
            </w:r>
            <w:r>
              <w:rPr>
                <w:rFonts w:ascii="Calibri" w:hAnsi="Calibri"/>
                <w:b/>
                <w:bCs/>
                <w:color w:val="000000"/>
              </w:rPr>
              <w:t xml:space="preserve">               SS R1</w:t>
            </w:r>
          </w:p>
        </w:tc>
        <w:tc>
          <w:tcPr>
            <w:tcW w:w="10355" w:type="dxa"/>
            <w:shd w:val="clear" w:color="000000" w:fill="FFFFFF"/>
            <w:vAlign w:val="bottom"/>
          </w:tcPr>
          <w:p w:rsidR="00D94695" w:rsidRDefault="00D94695">
            <w:pPr>
              <w:spacing w:after="0" w:line="240" w:lineRule="auto"/>
              <w:rPr>
                <w:rFonts w:ascii="Calibri" w:hAnsi="Calibri"/>
                <w:color w:val="000000"/>
              </w:rPr>
            </w:pPr>
          </w:p>
          <w:p w:rsidR="00D94695" w:rsidRDefault="00545874">
            <w:pPr>
              <w:spacing w:after="0" w:line="240" w:lineRule="auto"/>
              <w:rPr>
                <w:rFonts w:ascii="Calibri" w:hAnsi="Calibri"/>
                <w:color w:val="000000"/>
              </w:rPr>
            </w:pPr>
            <w:r>
              <w:rPr>
                <w:rFonts w:ascii="Calibri" w:hAnsi="Calibri"/>
                <w:color w:val="000000"/>
              </w:rPr>
              <w:t xml:space="preserve">Emerging. Most outcomes are specific, assessible, and clearly stated. Most link to </w:t>
            </w:r>
            <w:r>
              <w:rPr>
                <w:rFonts w:ascii="Calibri" w:hAnsi="Calibri"/>
                <w:color w:val="000000"/>
              </w:rPr>
              <w:t>PLOs.</w:t>
            </w:r>
            <w:r>
              <w:rPr>
                <w:rFonts w:ascii="Calibri" w:hAnsi="Calibri"/>
                <w:color w:val="000000"/>
              </w:rPr>
              <w:t> </w:t>
            </w:r>
          </w:p>
        </w:tc>
      </w:tr>
      <w:tr w:rsidR="00D94695">
        <w:trPr>
          <w:trHeight w:val="1152"/>
        </w:trPr>
        <w:tc>
          <w:tcPr>
            <w:tcW w:w="4765" w:type="dxa"/>
            <w:shd w:val="clear" w:color="000000" w:fill="FFFFFF"/>
            <w:vAlign w:val="center"/>
          </w:tcPr>
          <w:p w:rsidR="00D94695" w:rsidRDefault="00545874">
            <w:pPr>
              <w:spacing w:after="0" w:line="240" w:lineRule="auto"/>
              <w:rPr>
                <w:rFonts w:ascii="Calibri" w:hAnsi="Calibri"/>
                <w:b/>
                <w:i/>
                <w:color w:val="000000"/>
              </w:rPr>
            </w:pPr>
            <w:r>
              <w:rPr>
                <w:rFonts w:ascii="Calibri" w:hAnsi="Calibri"/>
                <w:b/>
                <w:color w:val="000000"/>
              </w:rPr>
              <w:t xml:space="preserve">Program Learning Outcomes: </w:t>
            </w:r>
            <w:r>
              <w:rPr>
                <w:rFonts w:ascii="Calibri" w:hAnsi="Calibri"/>
                <w:i/>
                <w:color w:val="000000"/>
              </w:rPr>
              <w:t xml:space="preserve">Are the PLOs appropriate and well-written? Have you created/do you use rubrics to assess them?    </w:t>
            </w:r>
            <w:r>
              <w:rPr>
                <w:rFonts w:ascii="Calibri" w:hAnsi="Calibri"/>
                <w:b/>
                <w:color w:val="000000"/>
              </w:rPr>
              <w:t>SS R2</w:t>
            </w:r>
            <w:r>
              <w:rPr>
                <w:rFonts w:ascii="Calibri" w:hAnsi="Calibri"/>
                <w:i/>
                <w:color w:val="000000"/>
              </w:rPr>
              <w:t xml:space="preserve">                                  </w:t>
            </w:r>
          </w:p>
        </w:tc>
        <w:tc>
          <w:tcPr>
            <w:tcW w:w="10355" w:type="dxa"/>
            <w:shd w:val="clear" w:color="000000" w:fill="FFFFFF"/>
            <w:vAlign w:val="bottom"/>
          </w:tcPr>
          <w:p w:rsidR="00D94695" w:rsidRDefault="00D94695">
            <w:pPr>
              <w:spacing w:after="0" w:line="240" w:lineRule="auto"/>
              <w:rPr>
                <w:rFonts w:ascii="Calibri" w:hAnsi="Calibri"/>
                <w:color w:val="000000"/>
              </w:rPr>
            </w:pPr>
          </w:p>
          <w:p w:rsidR="00D94695" w:rsidRDefault="00545874">
            <w:pPr>
              <w:spacing w:after="0" w:line="240" w:lineRule="auto"/>
              <w:rPr>
                <w:rFonts w:ascii="Calibri" w:hAnsi="Calibri"/>
                <w:color w:val="000000"/>
              </w:rPr>
            </w:pPr>
            <w:r>
              <w:rPr>
                <w:rFonts w:ascii="Calibri" w:hAnsi="Calibri"/>
                <w:color w:val="000000"/>
              </w:rPr>
              <w:t>Initial. PLOs are non-specific, difficult to assess, and do not clearly state lear</w:t>
            </w:r>
            <w:r>
              <w:rPr>
                <w:rFonts w:ascii="Calibri" w:hAnsi="Calibri"/>
                <w:color w:val="000000"/>
              </w:rPr>
              <w:t xml:space="preserve">ning outcomes. We need to rewrite some of our PLOs (to make them measurable). </w:t>
            </w:r>
            <w:r>
              <w:rPr>
                <w:rFonts w:ascii="Calibri" w:hAnsi="Calibri"/>
                <w:color w:val="000000"/>
              </w:rPr>
              <w:t> </w:t>
            </w:r>
          </w:p>
        </w:tc>
      </w:tr>
      <w:tr w:rsidR="00D94695">
        <w:trPr>
          <w:trHeight w:val="1152"/>
        </w:trPr>
        <w:tc>
          <w:tcPr>
            <w:tcW w:w="4765" w:type="dxa"/>
            <w:shd w:val="clear" w:color="000000" w:fill="FFFFFF"/>
            <w:vAlign w:val="center"/>
          </w:tcPr>
          <w:p w:rsidR="00D94695" w:rsidRDefault="00545874">
            <w:pPr>
              <w:spacing w:after="0" w:line="240" w:lineRule="auto"/>
              <w:rPr>
                <w:rFonts w:ascii="Calibri" w:hAnsi="Calibri"/>
                <w:b/>
                <w:color w:val="000000"/>
              </w:rPr>
            </w:pPr>
            <w:r>
              <w:rPr>
                <w:rFonts w:ascii="Calibri" w:hAnsi="Calibri"/>
                <w:b/>
                <w:bCs/>
                <w:color w:val="000000"/>
              </w:rPr>
              <w:t xml:space="preserve">Curriculum and Assessment Mapping: </w:t>
            </w:r>
            <w:r>
              <w:rPr>
                <w:rFonts w:ascii="Calibri" w:hAnsi="Calibri"/>
                <w:bCs/>
                <w:i/>
                <w:color w:val="000000"/>
              </w:rPr>
              <w:t>Is this map complete? Does your curriculum align with your PLOs?</w:t>
            </w:r>
            <w:r>
              <w:rPr>
                <w:rFonts w:ascii="Calibri" w:hAnsi="Calibri"/>
                <w:b/>
                <w:bCs/>
                <w:i/>
                <w:color w:val="000000"/>
              </w:rPr>
              <w:t xml:space="preserve">                                                                      </w:t>
            </w:r>
            <w:r>
              <w:rPr>
                <w:rFonts w:ascii="Calibri" w:hAnsi="Calibri"/>
                <w:b/>
                <w:bCs/>
                <w:color w:val="000000"/>
              </w:rPr>
              <w:t>SS R3</w:t>
            </w:r>
          </w:p>
        </w:tc>
        <w:tc>
          <w:tcPr>
            <w:tcW w:w="10355" w:type="dxa"/>
            <w:shd w:val="clear" w:color="000000" w:fill="FFFFFF"/>
            <w:vAlign w:val="bottom"/>
          </w:tcPr>
          <w:p w:rsidR="00D94695" w:rsidRDefault="00D94695">
            <w:pPr>
              <w:spacing w:after="0" w:line="240" w:lineRule="auto"/>
              <w:jc w:val="center"/>
              <w:rPr>
                <w:rFonts w:ascii="Calibri" w:hAnsi="Calibri"/>
                <w:color w:val="000000"/>
              </w:rPr>
            </w:pPr>
          </w:p>
          <w:p w:rsidR="00D94695" w:rsidRDefault="00545874">
            <w:pPr>
              <w:spacing w:after="0" w:line="240" w:lineRule="auto"/>
              <w:rPr>
                <w:rFonts w:ascii="Calibri" w:hAnsi="Calibri"/>
                <w:color w:val="000000"/>
              </w:rPr>
            </w:pPr>
            <w:r>
              <w:rPr>
                <w:rFonts w:ascii="Calibri" w:hAnsi="Calibri"/>
                <w:color w:val="000000"/>
              </w:rPr>
              <w:t>Initial. Map has not been created. We will likely materially change courses and course content in 2019-20 due to disruptive changes in our field.</w:t>
            </w:r>
          </w:p>
          <w:p w:rsidR="00D94695" w:rsidRDefault="00545874">
            <w:pPr>
              <w:spacing w:after="0" w:line="240" w:lineRule="auto"/>
              <w:jc w:val="center"/>
              <w:rPr>
                <w:rFonts w:ascii="Calibri" w:hAnsi="Calibri"/>
                <w:color w:val="000000"/>
              </w:rPr>
            </w:pPr>
            <w:r>
              <w:rPr>
                <w:rFonts w:ascii="Calibri" w:hAnsi="Calibri"/>
                <w:color w:val="000000"/>
              </w:rPr>
              <w:t> </w:t>
            </w:r>
          </w:p>
        </w:tc>
      </w:tr>
      <w:tr w:rsidR="00D94695">
        <w:trPr>
          <w:trHeight w:val="1152"/>
        </w:trPr>
        <w:tc>
          <w:tcPr>
            <w:tcW w:w="4765" w:type="dxa"/>
            <w:shd w:val="clear" w:color="000000" w:fill="FFFFFF"/>
            <w:vAlign w:val="center"/>
          </w:tcPr>
          <w:p w:rsidR="00D94695" w:rsidRDefault="00545874">
            <w:pPr>
              <w:spacing w:after="0" w:line="240" w:lineRule="auto"/>
              <w:rPr>
                <w:rFonts w:ascii="Calibri" w:hAnsi="Calibri"/>
                <w:b/>
                <w:bCs/>
                <w:color w:val="000000"/>
              </w:rPr>
            </w:pPr>
            <w:r>
              <w:rPr>
                <w:rFonts w:ascii="Calibri" w:hAnsi="Calibri"/>
                <w:b/>
                <w:bCs/>
                <w:color w:val="000000"/>
              </w:rPr>
              <w:t>Assessment Implementation</w:t>
            </w:r>
            <w:r>
              <w:rPr>
                <w:rFonts w:ascii="Calibri" w:hAnsi="Calibri"/>
                <w:i/>
                <w:iCs/>
                <w:color w:val="000000"/>
              </w:rPr>
              <w:t xml:space="preserve">: </w:t>
            </w:r>
            <w:r>
              <w:rPr>
                <w:rFonts w:ascii="Calibri" w:hAnsi="Calibri"/>
                <w:i/>
                <w:iCs/>
                <w:color w:val="000000"/>
              </w:rPr>
              <w:t xml:space="preserve">Is assessment evidence collected? Is it discussed? Is it reviewed using set criteria?                                                 </w:t>
            </w:r>
            <w:r>
              <w:rPr>
                <w:rFonts w:ascii="Calibri" w:hAnsi="Calibri"/>
                <w:b/>
                <w:iCs/>
                <w:color w:val="000000"/>
              </w:rPr>
              <w:t>SS R4</w:t>
            </w:r>
          </w:p>
        </w:tc>
        <w:tc>
          <w:tcPr>
            <w:tcW w:w="10355" w:type="dxa"/>
            <w:shd w:val="clear" w:color="000000" w:fill="FFFFFF"/>
            <w:vAlign w:val="bottom"/>
          </w:tcPr>
          <w:p w:rsidR="00D94695" w:rsidRDefault="00D94695">
            <w:pPr>
              <w:spacing w:after="0" w:line="240" w:lineRule="auto"/>
              <w:rPr>
                <w:rFonts w:ascii="Calibri" w:hAnsi="Calibri"/>
                <w:color w:val="000000"/>
              </w:rPr>
            </w:pPr>
          </w:p>
          <w:p w:rsidR="00D94695" w:rsidRDefault="00545874">
            <w:pPr>
              <w:spacing w:after="0" w:line="240" w:lineRule="auto"/>
              <w:rPr>
                <w:rFonts w:ascii="Calibri" w:hAnsi="Calibri"/>
                <w:color w:val="000000"/>
              </w:rPr>
            </w:pPr>
            <w:r>
              <w:rPr>
                <w:rFonts w:ascii="Calibri" w:hAnsi="Calibri"/>
                <w:color w:val="000000"/>
              </w:rPr>
              <w:t>Emerging. Assessment evidence is collected for some courses. Faculty have discussed evidence collected.</w:t>
            </w:r>
          </w:p>
        </w:tc>
      </w:tr>
      <w:tr w:rsidR="00D94695">
        <w:trPr>
          <w:trHeight w:val="1152"/>
        </w:trPr>
        <w:tc>
          <w:tcPr>
            <w:tcW w:w="4765" w:type="dxa"/>
            <w:shd w:val="clear" w:color="000000" w:fill="FFFFFF"/>
            <w:vAlign w:val="center"/>
          </w:tcPr>
          <w:p w:rsidR="00D94695" w:rsidRDefault="00545874">
            <w:pPr>
              <w:spacing w:after="0" w:line="240" w:lineRule="auto"/>
              <w:rPr>
                <w:rFonts w:ascii="Calibri" w:hAnsi="Calibri"/>
                <w:b/>
                <w:bCs/>
                <w:color w:val="000000"/>
              </w:rPr>
            </w:pPr>
            <w:r>
              <w:rPr>
                <w:rFonts w:ascii="Calibri" w:hAnsi="Calibri"/>
                <w:b/>
                <w:bCs/>
                <w:color w:val="000000"/>
              </w:rPr>
              <w:t xml:space="preserve">Assessment results are valid: </w:t>
            </w:r>
            <w:r>
              <w:rPr>
                <w:rFonts w:ascii="Calibri" w:hAnsi="Calibri"/>
                <w:bCs/>
                <w:i/>
                <w:color w:val="000000"/>
              </w:rPr>
              <w:t xml:space="preserve">How do you know that your assessment work is meaningful, and produces results that allow you to determine whether students are achieving program learning outcomes?                                </w:t>
            </w:r>
            <w:r>
              <w:rPr>
                <w:rFonts w:ascii="Calibri" w:hAnsi="Calibri"/>
                <w:bCs/>
                <w:i/>
                <w:color w:val="000000"/>
              </w:rPr>
              <w:tab/>
            </w:r>
            <w:r>
              <w:rPr>
                <w:rFonts w:ascii="Calibri" w:hAnsi="Calibri"/>
                <w:bCs/>
                <w:i/>
                <w:color w:val="000000"/>
              </w:rPr>
              <w:tab/>
              <w:t xml:space="preserve">         </w:t>
            </w:r>
            <w:r>
              <w:rPr>
                <w:rFonts w:ascii="Calibri" w:hAnsi="Calibri"/>
                <w:b/>
                <w:bCs/>
                <w:color w:val="000000"/>
              </w:rPr>
              <w:t>SS R5</w:t>
            </w:r>
          </w:p>
        </w:tc>
        <w:tc>
          <w:tcPr>
            <w:tcW w:w="10355" w:type="dxa"/>
            <w:shd w:val="clear" w:color="000000" w:fill="FFFFFF"/>
            <w:vAlign w:val="bottom"/>
          </w:tcPr>
          <w:p w:rsidR="00D94695" w:rsidRDefault="00D94695">
            <w:pPr>
              <w:spacing w:after="0" w:line="240" w:lineRule="auto"/>
              <w:rPr>
                <w:rFonts w:ascii="Calibri" w:hAnsi="Calibri"/>
                <w:color w:val="000000"/>
              </w:rPr>
            </w:pPr>
          </w:p>
          <w:p w:rsidR="00D94695" w:rsidRDefault="00545874">
            <w:pPr>
              <w:spacing w:after="0" w:line="240" w:lineRule="auto"/>
              <w:rPr>
                <w:rFonts w:ascii="Calibri" w:hAnsi="Calibri"/>
                <w:color w:val="000000"/>
              </w:rPr>
            </w:pPr>
            <w:r>
              <w:rPr>
                <w:rFonts w:ascii="Calibri" w:hAnsi="Calibri"/>
                <w:color w:val="000000"/>
              </w:rPr>
              <w:t>Emerging. Maj</w:t>
            </w:r>
            <w:r>
              <w:rPr>
                <w:rFonts w:ascii="Calibri" w:hAnsi="Calibri"/>
                <w:color w:val="000000"/>
              </w:rPr>
              <w:t>ority of measures used are valid. We use weekly forums, tests, and homework; final exam/project to assess students.</w:t>
            </w:r>
          </w:p>
        </w:tc>
      </w:tr>
      <w:tr w:rsidR="00D94695">
        <w:trPr>
          <w:trHeight w:val="1152"/>
        </w:trPr>
        <w:tc>
          <w:tcPr>
            <w:tcW w:w="4765" w:type="dxa"/>
            <w:shd w:val="clear" w:color="000000" w:fill="FFFFFF"/>
            <w:vAlign w:val="center"/>
          </w:tcPr>
          <w:p w:rsidR="00D94695" w:rsidRDefault="00545874">
            <w:pPr>
              <w:spacing w:after="0" w:line="240" w:lineRule="auto"/>
              <w:rPr>
                <w:rFonts w:ascii="Calibri" w:hAnsi="Calibri"/>
                <w:b/>
                <w:bCs/>
                <w:color w:val="000000"/>
              </w:rPr>
            </w:pPr>
            <w:r>
              <w:rPr>
                <w:rFonts w:ascii="Calibri" w:hAnsi="Calibri"/>
                <w:b/>
                <w:bCs/>
                <w:color w:val="000000"/>
              </w:rPr>
              <w:t>Assessment results are reliable</w:t>
            </w:r>
            <w:r>
              <w:rPr>
                <w:rFonts w:ascii="Calibri" w:hAnsi="Calibri"/>
                <w:b/>
                <w:bCs/>
                <w:i/>
                <w:color w:val="000000"/>
              </w:rPr>
              <w:t xml:space="preserve">: </w:t>
            </w:r>
            <w:r>
              <w:rPr>
                <w:rFonts w:ascii="Calibri" w:hAnsi="Calibri"/>
                <w:bCs/>
                <w:i/>
                <w:color w:val="000000"/>
              </w:rPr>
              <w:t xml:space="preserve">Are assessments standardized across course sections and PLOs? Are rubrics created and used consistently?  </w:t>
            </w:r>
            <w:r>
              <w:rPr>
                <w:rFonts w:ascii="Calibri" w:hAnsi="Calibri"/>
                <w:bCs/>
                <w:i/>
                <w:color w:val="000000"/>
              </w:rPr>
              <w:t xml:space="preserve">           </w:t>
            </w:r>
            <w:r>
              <w:rPr>
                <w:rFonts w:ascii="Calibri" w:hAnsi="Calibri"/>
                <w:b/>
                <w:bCs/>
                <w:color w:val="000000"/>
              </w:rPr>
              <w:t>SS R6</w:t>
            </w:r>
          </w:p>
        </w:tc>
        <w:tc>
          <w:tcPr>
            <w:tcW w:w="10355" w:type="dxa"/>
            <w:shd w:val="clear" w:color="000000" w:fill="FFFFFF"/>
            <w:vAlign w:val="bottom"/>
          </w:tcPr>
          <w:p w:rsidR="00D94695" w:rsidRDefault="00D94695">
            <w:pPr>
              <w:spacing w:after="0" w:line="240" w:lineRule="auto"/>
              <w:rPr>
                <w:rFonts w:ascii="Calibri" w:hAnsi="Calibri"/>
                <w:color w:val="000000"/>
              </w:rPr>
            </w:pPr>
          </w:p>
          <w:p w:rsidR="00D94695" w:rsidRDefault="00545874">
            <w:pPr>
              <w:spacing w:after="0" w:line="240" w:lineRule="auto"/>
              <w:rPr>
                <w:rFonts w:ascii="Calibri" w:hAnsi="Calibri"/>
                <w:color w:val="000000"/>
              </w:rPr>
            </w:pPr>
            <w:r>
              <w:rPr>
                <w:rFonts w:ascii="Calibri" w:hAnsi="Calibri"/>
                <w:color w:val="000000"/>
              </w:rPr>
              <w:t xml:space="preserve">Emerging. Only two courses in our area of study (CIS 100 and 120) have more than one section per term. Both </w:t>
            </w:r>
            <w:proofErr w:type="spellStart"/>
            <w:r>
              <w:rPr>
                <w:rFonts w:ascii="Calibri" w:hAnsi="Calibri"/>
                <w:color w:val="000000"/>
              </w:rPr>
              <w:t>corses</w:t>
            </w:r>
            <w:proofErr w:type="spellEnd"/>
            <w:r>
              <w:rPr>
                <w:rFonts w:ascii="Calibri" w:hAnsi="Calibri"/>
                <w:color w:val="000000"/>
              </w:rPr>
              <w:t xml:space="preserve"> utilize rubrics that are the same for all sections.</w:t>
            </w:r>
          </w:p>
        </w:tc>
      </w:tr>
      <w:tr w:rsidR="00D94695">
        <w:trPr>
          <w:trHeight w:val="1152"/>
        </w:trPr>
        <w:tc>
          <w:tcPr>
            <w:tcW w:w="4765" w:type="dxa"/>
            <w:shd w:val="clear" w:color="000000" w:fill="FFFFFF"/>
            <w:vAlign w:val="center"/>
          </w:tcPr>
          <w:p w:rsidR="00D94695" w:rsidRDefault="00545874">
            <w:pPr>
              <w:spacing w:after="0" w:line="240" w:lineRule="auto"/>
              <w:rPr>
                <w:rFonts w:ascii="Calibri" w:hAnsi="Calibri"/>
                <w:b/>
                <w:bCs/>
                <w:color w:val="000000"/>
              </w:rPr>
            </w:pPr>
            <w:r>
              <w:rPr>
                <w:rFonts w:ascii="Calibri" w:hAnsi="Calibri"/>
                <w:b/>
                <w:bCs/>
                <w:color w:val="000000"/>
              </w:rPr>
              <w:t>Assessment results lead to changes in teaching and learning strategies</w:t>
            </w:r>
            <w:r>
              <w:rPr>
                <w:rFonts w:ascii="Calibri" w:hAnsi="Calibri"/>
                <w:b/>
                <w:bCs/>
                <w:color w:val="000000"/>
              </w:rPr>
              <w:t xml:space="preserve"> and inform planning and budgets: </w:t>
            </w:r>
            <w:r>
              <w:rPr>
                <w:rFonts w:ascii="Calibri" w:hAnsi="Calibri"/>
                <w:bCs/>
                <w:i/>
                <w:color w:val="000000"/>
              </w:rPr>
              <w:t xml:space="preserve">What are ways this currently takes place, and/or plans for it to take place?                  </w:t>
            </w:r>
            <w:r>
              <w:rPr>
                <w:rFonts w:ascii="Calibri" w:hAnsi="Calibri"/>
                <w:b/>
                <w:bCs/>
                <w:color w:val="000000"/>
              </w:rPr>
              <w:t>SS R7/8</w:t>
            </w:r>
          </w:p>
        </w:tc>
        <w:tc>
          <w:tcPr>
            <w:tcW w:w="10355" w:type="dxa"/>
            <w:shd w:val="clear" w:color="000000" w:fill="FFFFFF"/>
            <w:vAlign w:val="bottom"/>
          </w:tcPr>
          <w:p w:rsidR="00D94695" w:rsidRDefault="00D94695">
            <w:pPr>
              <w:spacing w:after="0" w:line="240" w:lineRule="auto"/>
              <w:rPr>
                <w:rFonts w:ascii="Calibri" w:hAnsi="Calibri"/>
                <w:color w:val="000000"/>
              </w:rPr>
            </w:pPr>
          </w:p>
          <w:p w:rsidR="00D94695" w:rsidRDefault="00545874">
            <w:pPr>
              <w:spacing w:after="0" w:line="240" w:lineRule="auto"/>
              <w:rPr>
                <w:rFonts w:ascii="Calibri" w:hAnsi="Calibri"/>
                <w:color w:val="000000"/>
              </w:rPr>
            </w:pPr>
            <w:r>
              <w:rPr>
                <w:rFonts w:ascii="Calibri" w:hAnsi="Calibri"/>
                <w:color w:val="000000"/>
              </w:rPr>
              <w:t>Initial and Emerging. The two FT faculty in our program talk often about assessment. However, these discussions are not</w:t>
            </w:r>
            <w:r>
              <w:rPr>
                <w:rFonts w:ascii="Calibri" w:hAnsi="Calibri"/>
                <w:color w:val="000000"/>
              </w:rPr>
              <w:t xml:space="preserve"> documented.</w:t>
            </w:r>
          </w:p>
        </w:tc>
      </w:tr>
    </w:tbl>
    <w:p w:rsidR="00D94695" w:rsidRDefault="00545874">
      <w:pPr>
        <w:pStyle w:val="Heading2"/>
      </w:pPr>
      <w:r>
        <w:t>II. Assessment Work Reflection – Refer to Assessment Self-Study</w:t>
      </w:r>
    </w:p>
    <w:p w:rsidR="00D94695" w:rsidRDefault="00545874">
      <w:pPr>
        <w:pStyle w:val="Heading2"/>
      </w:pPr>
      <w:r>
        <w:lastRenderedPageBreak/>
        <w:t xml:space="preserve">III. Data Reflection (2pgs) </w:t>
      </w:r>
      <w:r>
        <w:rPr>
          <w:i/>
        </w:rPr>
        <w:t>(For now, use what data you may have available. If it is not available, simply note that it is not, and specify what data you need and where you think</w:t>
      </w:r>
      <w:r>
        <w:rPr>
          <w:i/>
        </w:rPr>
        <w:t xml:space="preserve"> it would come from. Beginning next year, data packets will be provided to assist with this report.)</w:t>
      </w:r>
      <w:r>
        <w:t xml:space="preserve"> </w:t>
      </w:r>
    </w:p>
    <w:tbl>
      <w:tblPr>
        <w:tblW w:w="15120" w:type="dxa"/>
        <w:tblLook w:val="04A0" w:firstRow="1" w:lastRow="0" w:firstColumn="1" w:lastColumn="0" w:noHBand="0" w:noVBand="1"/>
      </w:tblPr>
      <w:tblGrid>
        <w:gridCol w:w="3960"/>
        <w:gridCol w:w="11160"/>
      </w:tblGrid>
      <w:tr w:rsidR="00D94695">
        <w:trPr>
          <w:trHeight w:val="300"/>
        </w:trPr>
        <w:tc>
          <w:tcPr>
            <w:tcW w:w="15120" w:type="dxa"/>
            <w:gridSpan w:val="2"/>
            <w:tcBorders>
              <w:top w:val="single" w:sz="4" w:space="0" w:color="000000"/>
              <w:left w:val="single" w:sz="4" w:space="0" w:color="000000"/>
              <w:bottom w:val="single" w:sz="4" w:space="0" w:color="000000"/>
              <w:right w:val="single" w:sz="4" w:space="0" w:color="000000"/>
            </w:tcBorders>
            <w:shd w:val="clear" w:color="000000" w:fill="C6E0B4"/>
            <w:vAlign w:val="bottom"/>
          </w:tcPr>
          <w:p w:rsidR="00D94695" w:rsidRDefault="00545874">
            <w:pPr>
              <w:spacing w:after="0" w:line="240" w:lineRule="auto"/>
              <w:jc w:val="center"/>
              <w:rPr>
                <w:rFonts w:ascii="Calibri" w:hAnsi="Calibri"/>
                <w:b/>
                <w:bCs/>
                <w:color w:val="000000"/>
              </w:rPr>
            </w:pPr>
            <w:r>
              <w:rPr>
                <w:rFonts w:ascii="Calibri" w:hAnsi="Calibri"/>
                <w:b/>
                <w:bCs/>
                <w:color w:val="000000"/>
              </w:rPr>
              <w:t xml:space="preserve">Data Reflection </w:t>
            </w:r>
          </w:p>
        </w:tc>
      </w:tr>
      <w:tr w:rsidR="00D94695">
        <w:trPr>
          <w:trHeight w:val="660"/>
        </w:trPr>
        <w:tc>
          <w:tcPr>
            <w:tcW w:w="15120" w:type="dxa"/>
            <w:gridSpan w:val="2"/>
            <w:tcBorders>
              <w:top w:val="single" w:sz="4" w:space="0" w:color="000000"/>
              <w:left w:val="single" w:sz="4" w:space="0" w:color="000000"/>
              <w:bottom w:val="single" w:sz="4" w:space="0" w:color="000000"/>
              <w:right w:val="single" w:sz="4" w:space="0" w:color="000000"/>
            </w:tcBorders>
            <w:shd w:val="clear" w:color="000000" w:fill="E2EFD9"/>
          </w:tcPr>
          <w:p w:rsidR="00D94695" w:rsidRDefault="00545874">
            <w:pPr>
              <w:spacing w:after="0" w:line="240" w:lineRule="auto"/>
              <w:rPr>
                <w:rFonts w:ascii="Calibri" w:hAnsi="Calibri"/>
                <w:i/>
                <w:iCs/>
                <w:color w:val="000000"/>
              </w:rPr>
            </w:pPr>
            <w:r>
              <w:rPr>
                <w:rFonts w:ascii="Calibri" w:hAnsi="Calibri"/>
                <w:i/>
                <w:iCs/>
                <w:color w:val="000000"/>
              </w:rPr>
              <w:t xml:space="preserve">Provide a response to the following data topics – note any trends or notable data that are affecting each of these topics. </w:t>
            </w:r>
            <w:r>
              <w:rPr>
                <w:rFonts w:ascii="Calibri" w:hAnsi="Calibri"/>
                <w:i/>
                <w:iCs/>
                <w:color w:val="000000"/>
              </w:rPr>
              <w:t>Discuss any decisions/plans department is considering related to the following topics. Note operational successes and where current decisions will be continued. If applicable, note specifics by program.</w:t>
            </w:r>
          </w:p>
        </w:tc>
      </w:tr>
      <w:tr w:rsidR="00D94695">
        <w:trPr>
          <w:trHeight w:val="2592"/>
        </w:trPr>
        <w:tc>
          <w:tcPr>
            <w:tcW w:w="3960" w:type="dxa"/>
            <w:tcBorders>
              <w:top w:val="single" w:sz="4" w:space="0" w:color="000000"/>
              <w:left w:val="single" w:sz="4" w:space="0" w:color="000000"/>
              <w:bottom w:val="single" w:sz="4" w:space="0" w:color="000000"/>
              <w:right w:val="single" w:sz="4" w:space="0" w:color="000000"/>
            </w:tcBorders>
            <w:shd w:val="clear" w:color="000000" w:fill="E2EFD9"/>
            <w:vAlign w:val="center"/>
          </w:tcPr>
          <w:p w:rsidR="00D94695" w:rsidRDefault="00545874">
            <w:pPr>
              <w:spacing w:after="0" w:line="240" w:lineRule="auto"/>
              <w:rPr>
                <w:rFonts w:ascii="Calibri" w:hAnsi="Calibri"/>
                <w:color w:val="000000"/>
              </w:rPr>
            </w:pPr>
            <w:r>
              <w:rPr>
                <w:rFonts w:ascii="Calibri" w:hAnsi="Calibri"/>
                <w:b/>
                <w:bCs/>
                <w:color w:val="000000"/>
              </w:rPr>
              <w:t>FTE Data:</w:t>
            </w:r>
            <w:r>
              <w:rPr>
                <w:rFonts w:ascii="Calibri" w:hAnsi="Calibri"/>
                <w:color w:val="000000"/>
              </w:rPr>
              <w:t xml:space="preserve"> </w:t>
            </w:r>
            <w:r>
              <w:rPr>
                <w:rFonts w:ascii="Calibri" w:hAnsi="Calibri"/>
                <w:i/>
                <w:iCs/>
                <w:color w:val="000000"/>
              </w:rPr>
              <w:t xml:space="preserve">Consider factors impacting </w:t>
            </w:r>
            <w:r>
              <w:rPr>
                <w:rFonts w:ascii="Calibri" w:hAnsi="Calibri"/>
                <w:i/>
                <w:iCs/>
                <w:color w:val="000000"/>
              </w:rPr>
              <w:t xml:space="preserve">external and </w:t>
            </w:r>
            <w:proofErr w:type="gramStart"/>
            <w:r>
              <w:rPr>
                <w:rFonts w:ascii="Calibri" w:hAnsi="Calibri"/>
                <w:i/>
                <w:iCs/>
                <w:color w:val="000000"/>
              </w:rPr>
              <w:t>institutional  student</w:t>
            </w:r>
            <w:proofErr w:type="gramEnd"/>
            <w:r>
              <w:rPr>
                <w:rFonts w:ascii="Calibri" w:hAnsi="Calibri"/>
                <w:i/>
                <w:iCs/>
                <w:color w:val="000000"/>
              </w:rPr>
              <w:t>/industry demand for the program and any reactions</w:t>
            </w:r>
          </w:p>
        </w:tc>
        <w:tc>
          <w:tcPr>
            <w:tcW w:w="11160" w:type="dxa"/>
            <w:tcBorders>
              <w:top w:val="single" w:sz="4" w:space="0" w:color="000000"/>
              <w:left w:val="single" w:sz="0" w:space="0" w:color="000000"/>
              <w:bottom w:val="single" w:sz="4" w:space="0" w:color="000000"/>
              <w:right w:val="single" w:sz="4" w:space="0" w:color="000000"/>
            </w:tcBorders>
            <w:shd w:val="clear" w:color="000000" w:fill="FFFFFF"/>
            <w:vAlign w:val="bottom"/>
          </w:tcPr>
          <w:p w:rsidR="00D94695" w:rsidRDefault="00545874">
            <w:pPr>
              <w:spacing w:after="0" w:line="240" w:lineRule="auto"/>
              <w:rPr>
                <w:rFonts w:ascii="Calibri" w:hAnsi="Calibri"/>
                <w:color w:val="000000"/>
              </w:rPr>
            </w:pPr>
            <w:r>
              <w:rPr>
                <w:rFonts w:ascii="Calibri" w:hAnsi="Calibri"/>
                <w:color w:val="000000"/>
              </w:rPr>
              <w:t> </w:t>
            </w:r>
          </w:p>
          <w:p w:rsidR="00D94695" w:rsidRDefault="00545874">
            <w:pPr>
              <w:spacing w:after="0" w:line="240" w:lineRule="auto"/>
              <w:rPr>
                <w:rFonts w:ascii="Calibri" w:hAnsi="Calibri"/>
                <w:color w:val="000000"/>
              </w:rPr>
            </w:pPr>
            <w:r>
              <w:rPr>
                <w:rFonts w:ascii="Calibri" w:hAnsi="Calibri"/>
                <w:color w:val="000000"/>
              </w:rPr>
              <w:t>Many non-traditional students in programs; lack of reliable funds to attend college emotional intelligence instability; medical issues; lack of day care; record low une</w:t>
            </w:r>
            <w:r>
              <w:rPr>
                <w:rFonts w:ascii="Calibri" w:hAnsi="Calibri"/>
                <w:color w:val="000000"/>
              </w:rPr>
              <w:t>mployment.</w:t>
            </w:r>
          </w:p>
        </w:tc>
      </w:tr>
      <w:tr w:rsidR="00D94695">
        <w:trPr>
          <w:trHeight w:val="2592"/>
        </w:trPr>
        <w:tc>
          <w:tcPr>
            <w:tcW w:w="3960" w:type="dxa"/>
            <w:tcBorders>
              <w:top w:val="single" w:sz="0" w:space="0" w:color="000000"/>
              <w:left w:val="single" w:sz="4" w:space="0" w:color="000000"/>
              <w:bottom w:val="single" w:sz="4" w:space="0" w:color="000000"/>
              <w:right w:val="single" w:sz="4" w:space="0" w:color="000000"/>
            </w:tcBorders>
            <w:shd w:val="clear" w:color="000000" w:fill="E2EFD9"/>
            <w:vAlign w:val="center"/>
          </w:tcPr>
          <w:p w:rsidR="00D94695" w:rsidRDefault="00545874">
            <w:pPr>
              <w:spacing w:after="0" w:line="240" w:lineRule="auto"/>
              <w:rPr>
                <w:rFonts w:ascii="Calibri" w:hAnsi="Calibri"/>
                <w:color w:val="000000"/>
              </w:rPr>
            </w:pPr>
            <w:r>
              <w:rPr>
                <w:rFonts w:ascii="Calibri" w:hAnsi="Calibri"/>
                <w:b/>
                <w:bCs/>
                <w:color w:val="000000"/>
              </w:rPr>
              <w:t>Student retention, persistence, progression, achievement:</w:t>
            </w:r>
            <w:r>
              <w:rPr>
                <w:rFonts w:ascii="Calibri" w:hAnsi="Calibri"/>
                <w:color w:val="000000"/>
              </w:rPr>
              <w:t xml:space="preserve"> </w:t>
            </w:r>
            <w:r>
              <w:rPr>
                <w:rFonts w:ascii="Calibri" w:hAnsi="Calibri"/>
                <w:i/>
                <w:iCs/>
                <w:color w:val="000000"/>
              </w:rPr>
              <w:t>Consider trends and results in overall numbers, program demographics, any achievement gaps, and external mitigating factors, if any.</w:t>
            </w:r>
          </w:p>
        </w:tc>
        <w:tc>
          <w:tcPr>
            <w:tcW w:w="11160" w:type="dxa"/>
            <w:tcBorders>
              <w:top w:val="single" w:sz="0" w:space="0" w:color="000000"/>
              <w:left w:val="single" w:sz="0" w:space="0" w:color="000000"/>
              <w:bottom w:val="single" w:sz="4" w:space="0" w:color="000000"/>
              <w:right w:val="single" w:sz="4" w:space="0" w:color="000000"/>
            </w:tcBorders>
            <w:shd w:val="clear" w:color="000000" w:fill="FFFFFF"/>
            <w:vAlign w:val="bottom"/>
          </w:tcPr>
          <w:p w:rsidR="00D94695" w:rsidRDefault="00545874">
            <w:pPr>
              <w:spacing w:after="0" w:line="240" w:lineRule="auto"/>
              <w:rPr>
                <w:rFonts w:ascii="Calibri" w:hAnsi="Calibri"/>
                <w:color w:val="000000"/>
              </w:rPr>
            </w:pPr>
            <w:r>
              <w:rPr>
                <w:rFonts w:ascii="Calibri" w:hAnsi="Calibri"/>
                <w:color w:val="000000"/>
              </w:rPr>
              <w:t> </w:t>
            </w:r>
          </w:p>
          <w:p w:rsidR="00D94695" w:rsidRDefault="00545874">
            <w:pPr>
              <w:spacing w:after="0" w:line="240" w:lineRule="auto"/>
              <w:rPr>
                <w:rFonts w:ascii="Calibri" w:hAnsi="Calibri"/>
                <w:color w:val="000000"/>
              </w:rPr>
            </w:pPr>
            <w:r>
              <w:rPr>
                <w:rFonts w:ascii="Calibri" w:hAnsi="Calibri"/>
                <w:color w:val="000000"/>
              </w:rPr>
              <w:t>[Same as FTE data.]</w:t>
            </w:r>
          </w:p>
          <w:p w:rsidR="00D94695" w:rsidRDefault="00D94695">
            <w:pPr>
              <w:spacing w:after="0" w:line="240" w:lineRule="auto"/>
              <w:rPr>
                <w:rFonts w:ascii="Calibri" w:hAnsi="Calibri"/>
                <w:color w:val="000000"/>
              </w:rPr>
            </w:pPr>
          </w:p>
          <w:p w:rsidR="00D94695" w:rsidRDefault="00545874">
            <w:pPr>
              <w:spacing w:after="0" w:line="240" w:lineRule="auto"/>
              <w:rPr>
                <w:rFonts w:ascii="Calibri" w:hAnsi="Calibri"/>
                <w:color w:val="000000"/>
              </w:rPr>
            </w:pPr>
            <w:r>
              <w:rPr>
                <w:rFonts w:ascii="Calibri" w:hAnsi="Calibri"/>
                <w:color w:val="000000"/>
              </w:rPr>
              <w:t xml:space="preserve">We also over-rely on part-time faculty to teach some of our introductory courses, which negatively impacts student achievement, progression, persistence, and retention. </w:t>
            </w:r>
          </w:p>
        </w:tc>
      </w:tr>
      <w:tr w:rsidR="00D94695">
        <w:trPr>
          <w:trHeight w:val="2592"/>
        </w:trPr>
        <w:tc>
          <w:tcPr>
            <w:tcW w:w="3960" w:type="dxa"/>
            <w:tcBorders>
              <w:top w:val="single" w:sz="0" w:space="0" w:color="000000"/>
              <w:left w:val="single" w:sz="4" w:space="0" w:color="000000"/>
              <w:bottom w:val="single" w:sz="4" w:space="0" w:color="000000"/>
              <w:right w:val="single" w:sz="4" w:space="0" w:color="000000"/>
            </w:tcBorders>
            <w:shd w:val="clear" w:color="000000" w:fill="E2EFD9"/>
            <w:vAlign w:val="center"/>
          </w:tcPr>
          <w:p w:rsidR="00D94695" w:rsidRDefault="00545874">
            <w:pPr>
              <w:spacing w:after="0" w:line="240" w:lineRule="auto"/>
              <w:rPr>
                <w:rFonts w:ascii="Calibri" w:hAnsi="Calibri"/>
                <w:bCs/>
                <w:i/>
                <w:color w:val="000000"/>
              </w:rPr>
            </w:pPr>
            <w:r>
              <w:rPr>
                <w:rFonts w:ascii="Calibri" w:hAnsi="Calibri"/>
                <w:b/>
                <w:bCs/>
                <w:color w:val="000000"/>
              </w:rPr>
              <w:t xml:space="preserve">Availability of course offerings, scheduling, and mode of instruction: </w:t>
            </w:r>
            <w:r>
              <w:rPr>
                <w:rFonts w:ascii="Calibri" w:hAnsi="Calibri"/>
                <w:bCs/>
                <w:i/>
                <w:color w:val="000000"/>
              </w:rPr>
              <w:t>Do these align</w:t>
            </w:r>
            <w:r>
              <w:rPr>
                <w:rFonts w:ascii="Calibri" w:hAnsi="Calibri"/>
                <w:bCs/>
                <w:i/>
                <w:color w:val="000000"/>
              </w:rPr>
              <w:t xml:space="preserve"> with what you know of student needs? How do you know?</w:t>
            </w:r>
          </w:p>
        </w:tc>
        <w:tc>
          <w:tcPr>
            <w:tcW w:w="11160" w:type="dxa"/>
            <w:tcBorders>
              <w:top w:val="single" w:sz="0" w:space="0" w:color="000000"/>
              <w:left w:val="single" w:sz="0" w:space="0" w:color="000000"/>
              <w:bottom w:val="single" w:sz="4" w:space="0" w:color="000000"/>
              <w:right w:val="single" w:sz="4" w:space="0" w:color="000000"/>
            </w:tcBorders>
            <w:shd w:val="clear" w:color="000000" w:fill="FFFFFF"/>
            <w:vAlign w:val="bottom"/>
          </w:tcPr>
          <w:p w:rsidR="00D94695" w:rsidRDefault="00545874">
            <w:pPr>
              <w:spacing w:after="0" w:line="240" w:lineRule="auto"/>
              <w:rPr>
                <w:rFonts w:ascii="Calibri" w:hAnsi="Calibri"/>
                <w:color w:val="000000"/>
              </w:rPr>
            </w:pPr>
            <w:r>
              <w:rPr>
                <w:rFonts w:ascii="Calibri" w:hAnsi="Calibri"/>
                <w:color w:val="000000"/>
              </w:rPr>
              <w:t> </w:t>
            </w:r>
          </w:p>
          <w:p w:rsidR="00D94695" w:rsidRDefault="00545874">
            <w:pPr>
              <w:spacing w:after="0" w:line="240" w:lineRule="auto"/>
              <w:rPr>
                <w:rFonts w:ascii="Calibri" w:hAnsi="Calibri"/>
                <w:color w:val="000000"/>
              </w:rPr>
            </w:pPr>
            <w:r>
              <w:rPr>
                <w:rFonts w:ascii="Calibri" w:hAnsi="Calibri"/>
                <w:color w:val="000000"/>
              </w:rPr>
              <w:t xml:space="preserve">Students expect all courses in both AAS degrees to be available as online courses. Many, but not </w:t>
            </w:r>
            <w:proofErr w:type="gramStart"/>
            <w:r>
              <w:rPr>
                <w:rFonts w:ascii="Calibri" w:hAnsi="Calibri"/>
                <w:color w:val="000000"/>
              </w:rPr>
              <w:t>all of</w:t>
            </w:r>
            <w:proofErr w:type="gramEnd"/>
            <w:r>
              <w:rPr>
                <w:rFonts w:ascii="Calibri" w:hAnsi="Calibri"/>
                <w:color w:val="000000"/>
              </w:rPr>
              <w:t xml:space="preserve"> our courses are offered online. Cis courses are only offered once per year due to low enrollment. </w:t>
            </w:r>
          </w:p>
          <w:p w:rsidR="00D94695" w:rsidRDefault="00D94695">
            <w:pPr>
              <w:spacing w:after="0" w:line="240" w:lineRule="auto"/>
              <w:rPr>
                <w:rFonts w:ascii="Calibri" w:hAnsi="Calibri"/>
                <w:color w:val="000000"/>
              </w:rPr>
            </w:pPr>
          </w:p>
          <w:p w:rsidR="00D94695" w:rsidRDefault="00545874">
            <w:pPr>
              <w:spacing w:after="0" w:line="240" w:lineRule="auto"/>
              <w:rPr>
                <w:rFonts w:ascii="Calibri" w:hAnsi="Calibri"/>
                <w:color w:val="000000"/>
              </w:rPr>
            </w:pPr>
            <w:r>
              <w:rPr>
                <w:rFonts w:ascii="Calibri" w:hAnsi="Calibri"/>
                <w:color w:val="000000"/>
              </w:rPr>
              <w:t>UCC needs a strategic process under which course can</w:t>
            </w:r>
            <w:r>
              <w:rPr>
                <w:rFonts w:ascii="Calibri" w:hAnsi="Calibri"/>
                <w:color w:val="000000"/>
              </w:rPr>
              <w:t>cellations are processed.</w:t>
            </w:r>
          </w:p>
          <w:p w:rsidR="00D94695" w:rsidRDefault="00D94695">
            <w:pPr>
              <w:spacing w:after="0" w:line="240" w:lineRule="auto"/>
              <w:rPr>
                <w:rFonts w:ascii="Calibri" w:hAnsi="Calibri"/>
                <w:color w:val="000000"/>
              </w:rPr>
            </w:pPr>
          </w:p>
          <w:p w:rsidR="00D94695" w:rsidRDefault="00545874">
            <w:pPr>
              <w:spacing w:after="0" w:line="240" w:lineRule="auto"/>
              <w:rPr>
                <w:rFonts w:ascii="Calibri" w:hAnsi="Calibri"/>
                <w:color w:val="000000"/>
              </w:rPr>
            </w:pPr>
            <w:r>
              <w:rPr>
                <w:rFonts w:ascii="Calibri" w:hAnsi="Calibri"/>
                <w:color w:val="000000"/>
              </w:rPr>
              <w:t xml:space="preserve">Our conclusion here is anecdotal. At this point in time, we have </w:t>
            </w:r>
            <w:proofErr w:type="gramStart"/>
            <w:r>
              <w:rPr>
                <w:rFonts w:ascii="Calibri" w:hAnsi="Calibri"/>
                <w:color w:val="000000"/>
              </w:rPr>
              <w:t>no</w:t>
            </w:r>
            <w:proofErr w:type="gramEnd"/>
            <w:r>
              <w:rPr>
                <w:rFonts w:ascii="Calibri" w:hAnsi="Calibri"/>
                <w:color w:val="000000"/>
              </w:rPr>
              <w:t xml:space="preserve"> set of data upon which we can build conclusions.</w:t>
            </w:r>
          </w:p>
        </w:tc>
      </w:tr>
      <w:tr w:rsidR="00D94695">
        <w:trPr>
          <w:trHeight w:val="2592"/>
        </w:trPr>
        <w:tc>
          <w:tcPr>
            <w:tcW w:w="3960" w:type="dxa"/>
            <w:tcBorders>
              <w:top w:val="single" w:sz="0" w:space="0" w:color="000000"/>
              <w:left w:val="single" w:sz="4" w:space="0" w:color="000000"/>
              <w:bottom w:val="single" w:sz="4" w:space="0" w:color="000000"/>
              <w:right w:val="single" w:sz="4" w:space="0" w:color="000000"/>
            </w:tcBorders>
            <w:shd w:val="clear" w:color="000000" w:fill="E2EFD9"/>
            <w:vAlign w:val="center"/>
          </w:tcPr>
          <w:p w:rsidR="00D94695" w:rsidRDefault="00545874">
            <w:pPr>
              <w:spacing w:after="0" w:line="240" w:lineRule="auto"/>
              <w:rPr>
                <w:rFonts w:ascii="Calibri" w:hAnsi="Calibri"/>
                <w:color w:val="000000"/>
              </w:rPr>
            </w:pPr>
            <w:r>
              <w:rPr>
                <w:rFonts w:ascii="Calibri" w:hAnsi="Calibri"/>
                <w:b/>
                <w:bCs/>
                <w:color w:val="000000"/>
              </w:rPr>
              <w:lastRenderedPageBreak/>
              <w:t xml:space="preserve">Student Access: </w:t>
            </w:r>
            <w:r>
              <w:rPr>
                <w:rFonts w:ascii="Calibri" w:hAnsi="Calibri"/>
                <w:i/>
                <w:iCs/>
                <w:color w:val="000000"/>
              </w:rPr>
              <w:t>Do students receive appropriate support and education services to succeed in this program? What</w:t>
            </w:r>
            <w:r>
              <w:rPr>
                <w:rFonts w:ascii="Calibri" w:hAnsi="Calibri"/>
                <w:i/>
                <w:iCs/>
                <w:color w:val="000000"/>
              </w:rPr>
              <w:t xml:space="preserve"> collaborations or other provided services may be helpful to your students?</w:t>
            </w:r>
          </w:p>
        </w:tc>
        <w:tc>
          <w:tcPr>
            <w:tcW w:w="11160" w:type="dxa"/>
            <w:tcBorders>
              <w:top w:val="single" w:sz="0" w:space="0" w:color="000000"/>
              <w:left w:val="single" w:sz="0" w:space="0" w:color="000000"/>
              <w:bottom w:val="single" w:sz="4" w:space="0" w:color="000000"/>
              <w:right w:val="single" w:sz="4" w:space="0" w:color="000000"/>
            </w:tcBorders>
            <w:shd w:val="clear" w:color="000000" w:fill="FFFFFF"/>
            <w:vAlign w:val="bottom"/>
          </w:tcPr>
          <w:p w:rsidR="00D94695" w:rsidRDefault="00545874">
            <w:pPr>
              <w:spacing w:after="0" w:line="240" w:lineRule="auto"/>
              <w:rPr>
                <w:rFonts w:ascii="Calibri" w:hAnsi="Calibri"/>
                <w:color w:val="000000"/>
              </w:rPr>
            </w:pPr>
            <w:r>
              <w:rPr>
                <w:rFonts w:ascii="Calibri" w:hAnsi="Calibri"/>
                <w:color w:val="000000"/>
              </w:rPr>
              <w:t> </w:t>
            </w:r>
          </w:p>
          <w:p w:rsidR="00D94695" w:rsidRDefault="00545874">
            <w:pPr>
              <w:spacing w:after="0" w:line="240" w:lineRule="auto"/>
              <w:rPr>
                <w:rFonts w:ascii="Calibri" w:hAnsi="Calibri"/>
                <w:color w:val="000000"/>
              </w:rPr>
            </w:pPr>
            <w:r>
              <w:rPr>
                <w:rFonts w:ascii="Calibri" w:hAnsi="Calibri"/>
                <w:color w:val="000000"/>
              </w:rPr>
              <w:t xml:space="preserve">UCC Lake </w:t>
            </w:r>
            <w:proofErr w:type="gramStart"/>
            <w:r>
              <w:rPr>
                <w:rFonts w:ascii="Calibri" w:hAnsi="Calibri"/>
                <w:color w:val="000000"/>
              </w:rPr>
              <w:t>sufficient</w:t>
            </w:r>
            <w:proofErr w:type="gramEnd"/>
            <w:r>
              <w:rPr>
                <w:rFonts w:ascii="Calibri" w:hAnsi="Calibri"/>
                <w:color w:val="000000"/>
              </w:rPr>
              <w:t xml:space="preserve"> advisors and counselors to serve our student population; faculty lack sufficient time to cultivate and develop internships tailored to a particular student’s </w:t>
            </w:r>
            <w:r>
              <w:rPr>
                <w:rFonts w:ascii="Calibri" w:hAnsi="Calibri"/>
                <w:color w:val="000000"/>
              </w:rPr>
              <w:t>needs; we offer a Computer Club for our areas of study.</w:t>
            </w:r>
          </w:p>
        </w:tc>
      </w:tr>
      <w:tr w:rsidR="00D94695">
        <w:trPr>
          <w:trHeight w:val="2592"/>
        </w:trPr>
        <w:tc>
          <w:tcPr>
            <w:tcW w:w="3960" w:type="dxa"/>
            <w:tcBorders>
              <w:top w:val="single" w:sz="0" w:space="0" w:color="000000"/>
              <w:left w:val="single" w:sz="4" w:space="0" w:color="000000"/>
              <w:bottom w:val="single" w:sz="4" w:space="0" w:color="000000"/>
              <w:right w:val="single" w:sz="4" w:space="0" w:color="000000"/>
            </w:tcBorders>
            <w:shd w:val="clear" w:color="000000" w:fill="E2EFD9"/>
            <w:vAlign w:val="center"/>
          </w:tcPr>
          <w:p w:rsidR="00D94695" w:rsidRDefault="00545874">
            <w:pPr>
              <w:spacing w:after="0" w:line="240" w:lineRule="auto"/>
              <w:rPr>
                <w:rFonts w:ascii="Calibri" w:hAnsi="Calibri"/>
                <w:bCs/>
                <w:i/>
                <w:color w:val="000000"/>
              </w:rPr>
            </w:pPr>
            <w:r>
              <w:rPr>
                <w:rFonts w:ascii="Calibri" w:hAnsi="Calibri"/>
                <w:b/>
                <w:bCs/>
                <w:color w:val="000000"/>
              </w:rPr>
              <w:t xml:space="preserve">Recruitment Efforts: </w:t>
            </w:r>
            <w:r>
              <w:rPr>
                <w:rFonts w:ascii="Calibri" w:hAnsi="Calibri"/>
                <w:bCs/>
                <w:i/>
                <w:color w:val="000000"/>
              </w:rPr>
              <w:t>Describe any recruitment efforts currently underway, those goals, and any results of previous efforts.</w:t>
            </w:r>
          </w:p>
        </w:tc>
        <w:tc>
          <w:tcPr>
            <w:tcW w:w="11160" w:type="dxa"/>
            <w:tcBorders>
              <w:top w:val="single" w:sz="0" w:space="0" w:color="000000"/>
              <w:left w:val="single" w:sz="0" w:space="0" w:color="000000"/>
              <w:bottom w:val="single" w:sz="4" w:space="0" w:color="000000"/>
              <w:right w:val="single" w:sz="4" w:space="0" w:color="000000"/>
            </w:tcBorders>
            <w:shd w:val="clear" w:color="000000" w:fill="FFFFFF"/>
            <w:vAlign w:val="bottom"/>
          </w:tcPr>
          <w:p w:rsidR="00D94695" w:rsidRDefault="00545874">
            <w:pPr>
              <w:spacing w:after="0" w:line="240" w:lineRule="auto"/>
              <w:rPr>
                <w:rFonts w:ascii="Calibri" w:hAnsi="Calibri"/>
                <w:color w:val="000000"/>
              </w:rPr>
            </w:pPr>
            <w:r>
              <w:rPr>
                <w:rFonts w:ascii="Calibri" w:hAnsi="Calibri"/>
                <w:color w:val="000000"/>
              </w:rPr>
              <w:t> </w:t>
            </w:r>
          </w:p>
          <w:p w:rsidR="00D94695" w:rsidRDefault="00545874">
            <w:pPr>
              <w:spacing w:after="0" w:line="240" w:lineRule="auto"/>
              <w:rPr>
                <w:rFonts w:ascii="Calibri" w:hAnsi="Calibri"/>
                <w:color w:val="000000"/>
              </w:rPr>
            </w:pPr>
            <w:r>
              <w:rPr>
                <w:rFonts w:ascii="Calibri" w:hAnsi="Calibri"/>
                <w:color w:val="000000"/>
              </w:rPr>
              <w:t>We currently conduct summer camps for middle and high school students; at</w:t>
            </w:r>
            <w:r>
              <w:rPr>
                <w:rFonts w:ascii="Calibri" w:hAnsi="Calibri"/>
                <w:color w:val="000000"/>
              </w:rPr>
              <w:t>tend all UCC-sponsored recruiting events; we speak at hosted events for middle and high school students; we visit any county school that will host us.</w:t>
            </w:r>
          </w:p>
        </w:tc>
      </w:tr>
      <w:tr w:rsidR="00D94695">
        <w:trPr>
          <w:trHeight w:val="2592"/>
        </w:trPr>
        <w:tc>
          <w:tcPr>
            <w:tcW w:w="3960" w:type="dxa"/>
            <w:tcBorders>
              <w:top w:val="single" w:sz="0" w:space="0" w:color="000000"/>
              <w:left w:val="single" w:sz="4" w:space="0" w:color="000000"/>
              <w:bottom w:val="single" w:sz="4" w:space="0" w:color="000000"/>
              <w:right w:val="single" w:sz="4" w:space="0" w:color="000000"/>
            </w:tcBorders>
            <w:shd w:val="clear" w:color="000000" w:fill="E2EFD9"/>
            <w:vAlign w:val="center"/>
          </w:tcPr>
          <w:p w:rsidR="00D94695" w:rsidRDefault="00545874">
            <w:pPr>
              <w:spacing w:after="0" w:line="240" w:lineRule="auto"/>
              <w:rPr>
                <w:rFonts w:ascii="Calibri" w:hAnsi="Calibri"/>
                <w:b/>
                <w:bCs/>
                <w:color w:val="000000"/>
              </w:rPr>
            </w:pPr>
            <w:r>
              <w:rPr>
                <w:rFonts w:ascii="Calibri" w:hAnsi="Calibri"/>
                <w:b/>
                <w:bCs/>
                <w:color w:val="000000"/>
              </w:rPr>
              <w:t xml:space="preserve">Any other data used to make decisions for planning, resource allocation, curriculum changes, </w:t>
            </w:r>
            <w:proofErr w:type="spellStart"/>
            <w:r>
              <w:rPr>
                <w:rFonts w:ascii="Calibri" w:hAnsi="Calibri"/>
                <w:b/>
                <w:bCs/>
                <w:color w:val="000000"/>
              </w:rPr>
              <w:t>etc</w:t>
            </w:r>
            <w:proofErr w:type="spellEnd"/>
            <w:r>
              <w:rPr>
                <w:rFonts w:ascii="Calibri" w:hAnsi="Calibri"/>
                <w:b/>
                <w:bCs/>
                <w:color w:val="000000"/>
              </w:rPr>
              <w:t>?</w:t>
            </w:r>
          </w:p>
        </w:tc>
        <w:tc>
          <w:tcPr>
            <w:tcW w:w="11160" w:type="dxa"/>
            <w:tcBorders>
              <w:top w:val="single" w:sz="0" w:space="0" w:color="000000"/>
              <w:left w:val="single" w:sz="0" w:space="0" w:color="000000"/>
              <w:bottom w:val="single" w:sz="4" w:space="0" w:color="000000"/>
              <w:right w:val="single" w:sz="4" w:space="0" w:color="000000"/>
            </w:tcBorders>
            <w:shd w:val="clear" w:color="000000" w:fill="FFFFFF"/>
            <w:vAlign w:val="bottom"/>
          </w:tcPr>
          <w:p w:rsidR="00D94695" w:rsidRDefault="00545874">
            <w:pPr>
              <w:spacing w:after="0" w:line="240" w:lineRule="auto"/>
              <w:rPr>
                <w:rFonts w:ascii="Calibri" w:hAnsi="Calibri"/>
                <w:color w:val="000000"/>
              </w:rPr>
            </w:pPr>
            <w:r>
              <w:rPr>
                <w:rFonts w:ascii="Calibri" w:hAnsi="Calibri"/>
                <w:color w:val="000000"/>
              </w:rPr>
              <w:t> </w:t>
            </w:r>
          </w:p>
          <w:p w:rsidR="00D94695" w:rsidRDefault="00545874">
            <w:pPr>
              <w:spacing w:after="0" w:line="240" w:lineRule="auto"/>
              <w:rPr>
                <w:rFonts w:ascii="Calibri" w:hAnsi="Calibri"/>
                <w:color w:val="000000"/>
              </w:rPr>
            </w:pPr>
            <w:r>
              <w:rPr>
                <w:rFonts w:ascii="Calibri" w:hAnsi="Calibri"/>
                <w:color w:val="000000"/>
              </w:rPr>
              <w:t xml:space="preserve">Lack of </w:t>
            </w:r>
            <w:proofErr w:type="spellStart"/>
            <w:r>
              <w:rPr>
                <w:rFonts w:ascii="Calibri" w:hAnsi="Calibri"/>
                <w:color w:val="000000"/>
              </w:rPr>
              <w:t>dedicatedlab</w:t>
            </w:r>
            <w:proofErr w:type="spellEnd"/>
            <w:r>
              <w:rPr>
                <w:rFonts w:ascii="Calibri" w:hAnsi="Calibri"/>
                <w:color w:val="000000"/>
              </w:rPr>
              <w:t xml:space="preserve"> space for students to regularly (and easily) work with equipment.</w:t>
            </w:r>
          </w:p>
          <w:p w:rsidR="00D94695" w:rsidRDefault="00D94695">
            <w:pPr>
              <w:spacing w:after="0" w:line="240" w:lineRule="auto"/>
              <w:rPr>
                <w:rFonts w:ascii="Calibri" w:hAnsi="Calibri"/>
                <w:color w:val="000000"/>
              </w:rPr>
            </w:pPr>
          </w:p>
          <w:p w:rsidR="00D94695" w:rsidRDefault="00545874">
            <w:pPr>
              <w:spacing w:after="0" w:line="240" w:lineRule="auto"/>
              <w:rPr>
                <w:rFonts w:ascii="Calibri" w:hAnsi="Calibri"/>
                <w:color w:val="000000"/>
              </w:rPr>
            </w:pPr>
            <w:r>
              <w:rPr>
                <w:rFonts w:ascii="Calibri" w:hAnsi="Calibri"/>
                <w:color w:val="000000"/>
              </w:rPr>
              <w:t>Our area of study is properly funded for lab equipment and faculty training needs.</w:t>
            </w:r>
          </w:p>
        </w:tc>
      </w:tr>
    </w:tbl>
    <w:p w:rsidR="00D94695" w:rsidRDefault="00D94695">
      <w:pPr>
        <w:pStyle w:val="Heading2"/>
      </w:pPr>
    </w:p>
    <w:p w:rsidR="00D94695" w:rsidRDefault="00D94695">
      <w:pPr>
        <w:pStyle w:val="Heading2"/>
      </w:pPr>
    </w:p>
    <w:p w:rsidR="00D94695" w:rsidRDefault="00545874">
      <w:pPr>
        <w:rPr>
          <w:b/>
          <w:sz w:val="24"/>
        </w:rPr>
      </w:pPr>
      <w:r>
        <w:br w:type="page"/>
      </w:r>
    </w:p>
    <w:p w:rsidR="00D94695" w:rsidRDefault="00545874">
      <w:pPr>
        <w:pStyle w:val="Heading2"/>
      </w:pPr>
      <w:r>
        <w:lastRenderedPageBreak/>
        <w:t>IV. Mission Fulfillment Reflection</w:t>
      </w:r>
    </w:p>
    <w:p w:rsidR="00D94695" w:rsidRDefault="00D94695"/>
    <w:tbl>
      <w:tblPr>
        <w:tblW w:w="14125" w:type="dxa"/>
        <w:tblLook w:val="04A0" w:firstRow="1" w:lastRow="0" w:firstColumn="1" w:lastColumn="0" w:noHBand="0" w:noVBand="1"/>
      </w:tblPr>
      <w:tblGrid>
        <w:gridCol w:w="4160"/>
        <w:gridCol w:w="9965"/>
      </w:tblGrid>
      <w:tr w:rsidR="00D94695">
        <w:trPr>
          <w:trHeight w:val="300"/>
        </w:trPr>
        <w:tc>
          <w:tcPr>
            <w:tcW w:w="14125" w:type="dxa"/>
            <w:gridSpan w:val="2"/>
            <w:tcBorders>
              <w:top w:val="single" w:sz="4" w:space="0" w:color="000000"/>
              <w:left w:val="single" w:sz="4" w:space="0" w:color="000000"/>
              <w:bottom w:val="single" w:sz="4" w:space="0" w:color="000000"/>
              <w:right w:val="single" w:sz="4" w:space="0" w:color="000000"/>
            </w:tcBorders>
            <w:shd w:val="clear" w:color="000000" w:fill="C6E0B4"/>
            <w:vAlign w:val="bottom"/>
          </w:tcPr>
          <w:p w:rsidR="00D94695" w:rsidRDefault="00545874">
            <w:pPr>
              <w:spacing w:after="0" w:line="240" w:lineRule="auto"/>
              <w:jc w:val="center"/>
              <w:rPr>
                <w:rFonts w:ascii="Calibri" w:hAnsi="Calibri"/>
                <w:b/>
                <w:bCs/>
                <w:color w:val="000000"/>
              </w:rPr>
            </w:pPr>
            <w:r>
              <w:rPr>
                <w:rFonts w:ascii="Calibri" w:hAnsi="Calibri"/>
                <w:b/>
                <w:bCs/>
                <w:color w:val="000000"/>
              </w:rPr>
              <w:t>Mission Fulfillment</w:t>
            </w:r>
          </w:p>
        </w:tc>
      </w:tr>
      <w:tr w:rsidR="00D94695">
        <w:trPr>
          <w:trHeight w:val="300"/>
        </w:trPr>
        <w:tc>
          <w:tcPr>
            <w:tcW w:w="14125" w:type="dxa"/>
            <w:gridSpan w:val="2"/>
            <w:tcBorders>
              <w:top w:val="single" w:sz="4" w:space="0" w:color="000000"/>
              <w:left w:val="single" w:sz="4" w:space="0" w:color="000000"/>
              <w:bottom w:val="single" w:sz="4" w:space="0" w:color="000000"/>
              <w:right w:val="single" w:sz="4" w:space="0" w:color="000000"/>
            </w:tcBorders>
            <w:shd w:val="clear" w:color="000000" w:fill="E2EFD9"/>
            <w:vAlign w:val="center"/>
          </w:tcPr>
          <w:p w:rsidR="00D94695" w:rsidRDefault="00545874">
            <w:pPr>
              <w:spacing w:after="0" w:line="240" w:lineRule="auto"/>
              <w:rPr>
                <w:rFonts w:ascii="Calibri" w:hAnsi="Calibri"/>
                <w:bCs/>
                <w:i/>
                <w:color w:val="000000"/>
              </w:rPr>
            </w:pPr>
            <w:r>
              <w:rPr>
                <w:rFonts w:ascii="Calibri" w:hAnsi="Calibri"/>
                <w:bCs/>
                <w:i/>
                <w:color w:val="000000"/>
              </w:rPr>
              <w:t xml:space="preserve">Discuss the </w:t>
            </w:r>
            <w:r>
              <w:rPr>
                <w:rFonts w:ascii="Calibri" w:hAnsi="Calibri"/>
                <w:bCs/>
                <w:i/>
                <w:color w:val="000000"/>
              </w:rPr>
              <w:t>mission of the programs within your area of study, if applicable. If you are reviewing a group of courses that are not aligned with a mission statement, skip to question 3: How has your program/department helped advance UCC’s mission?</w:t>
            </w:r>
          </w:p>
        </w:tc>
      </w:tr>
      <w:tr w:rsidR="00D94695">
        <w:trPr>
          <w:trHeight w:val="2016"/>
        </w:trPr>
        <w:tc>
          <w:tcPr>
            <w:tcW w:w="4160" w:type="dxa"/>
            <w:tcBorders>
              <w:top w:val="single" w:sz="4" w:space="0" w:color="000000"/>
              <w:left w:val="single" w:sz="4" w:space="0" w:color="000000"/>
              <w:bottom w:val="single" w:sz="4" w:space="0" w:color="000000"/>
              <w:right w:val="single" w:sz="4" w:space="0" w:color="000000"/>
            </w:tcBorders>
            <w:shd w:val="clear" w:color="000000" w:fill="E2EFD9"/>
            <w:vAlign w:val="center"/>
          </w:tcPr>
          <w:p w:rsidR="00D94695" w:rsidRDefault="00545874">
            <w:pPr>
              <w:spacing w:after="0" w:line="240" w:lineRule="auto"/>
              <w:rPr>
                <w:rFonts w:ascii="Calibri" w:hAnsi="Calibri"/>
                <w:b/>
                <w:bCs/>
                <w:color w:val="000000"/>
              </w:rPr>
            </w:pPr>
            <w:r>
              <w:rPr>
                <w:rFonts w:ascii="Calibri" w:hAnsi="Calibri"/>
                <w:b/>
                <w:bCs/>
                <w:color w:val="000000"/>
              </w:rPr>
              <w:t xml:space="preserve">If applicable, what </w:t>
            </w:r>
            <w:r>
              <w:rPr>
                <w:rFonts w:ascii="Calibri" w:hAnsi="Calibri"/>
                <w:b/>
                <w:bCs/>
                <w:color w:val="000000"/>
              </w:rPr>
              <w:t xml:space="preserve">is your program mission? </w:t>
            </w:r>
          </w:p>
        </w:tc>
        <w:tc>
          <w:tcPr>
            <w:tcW w:w="9965" w:type="dxa"/>
            <w:tcBorders>
              <w:top w:val="single" w:sz="4" w:space="0" w:color="000000"/>
              <w:left w:val="single" w:sz="0" w:space="0" w:color="000000"/>
              <w:bottom w:val="single" w:sz="4" w:space="0" w:color="000000"/>
              <w:right w:val="single" w:sz="4" w:space="0" w:color="000000"/>
            </w:tcBorders>
            <w:shd w:val="clear" w:color="000000" w:fill="FFFFFF"/>
            <w:vAlign w:val="center"/>
          </w:tcPr>
          <w:p w:rsidR="00D94695" w:rsidRDefault="00D94695">
            <w:pPr>
              <w:spacing w:after="0" w:line="240" w:lineRule="auto"/>
              <w:jc w:val="center"/>
              <w:rPr>
                <w:rFonts w:ascii="Calibri" w:hAnsi="Calibri"/>
                <w:color w:val="000000"/>
              </w:rPr>
            </w:pPr>
          </w:p>
          <w:p w:rsidR="00D94695" w:rsidRDefault="00D94695">
            <w:pPr>
              <w:spacing w:after="0" w:line="240" w:lineRule="auto"/>
              <w:rPr>
                <w:rFonts w:ascii="Calibri" w:hAnsi="Calibri"/>
                <w:color w:val="000000"/>
              </w:rPr>
            </w:pPr>
          </w:p>
          <w:p w:rsidR="00D94695" w:rsidRDefault="00D94695">
            <w:pPr>
              <w:spacing w:after="0" w:line="240" w:lineRule="auto"/>
              <w:jc w:val="center"/>
              <w:rPr>
                <w:rFonts w:ascii="Calibri" w:hAnsi="Calibri"/>
                <w:color w:val="000000"/>
              </w:rPr>
            </w:pPr>
          </w:p>
          <w:p w:rsidR="00D94695" w:rsidRDefault="00545874">
            <w:pPr>
              <w:spacing w:after="0" w:line="240" w:lineRule="auto"/>
              <w:jc w:val="center"/>
              <w:rPr>
                <w:rFonts w:ascii="Calibri" w:hAnsi="Calibri"/>
                <w:color w:val="000000"/>
              </w:rPr>
            </w:pPr>
            <w:r>
              <w:rPr>
                <w:rFonts w:ascii="Calibri" w:hAnsi="Calibri"/>
                <w:color w:val="000000"/>
              </w:rPr>
              <w:t>N/A</w:t>
            </w:r>
          </w:p>
          <w:p w:rsidR="00D94695" w:rsidRDefault="00D94695">
            <w:pPr>
              <w:spacing w:after="0" w:line="240" w:lineRule="auto"/>
              <w:jc w:val="center"/>
              <w:rPr>
                <w:rFonts w:ascii="Calibri" w:hAnsi="Calibri"/>
                <w:color w:val="000000"/>
              </w:rPr>
            </w:pPr>
          </w:p>
          <w:p w:rsidR="00D94695" w:rsidRDefault="00D94695">
            <w:pPr>
              <w:spacing w:after="0" w:line="240" w:lineRule="auto"/>
              <w:jc w:val="center"/>
              <w:rPr>
                <w:rFonts w:ascii="Calibri" w:hAnsi="Calibri"/>
                <w:color w:val="000000"/>
              </w:rPr>
            </w:pPr>
          </w:p>
        </w:tc>
      </w:tr>
      <w:tr w:rsidR="00D94695">
        <w:trPr>
          <w:trHeight w:val="2016"/>
        </w:trPr>
        <w:tc>
          <w:tcPr>
            <w:tcW w:w="4160" w:type="dxa"/>
            <w:tcBorders>
              <w:top w:val="single" w:sz="4" w:space="0" w:color="000000"/>
              <w:left w:val="single" w:sz="4" w:space="0" w:color="000000"/>
              <w:bottom w:val="single" w:sz="4" w:space="0" w:color="000000"/>
              <w:right w:val="single" w:sz="4" w:space="0" w:color="000000"/>
            </w:tcBorders>
            <w:shd w:val="clear" w:color="000000" w:fill="E2EFD9"/>
            <w:vAlign w:val="center"/>
          </w:tcPr>
          <w:p w:rsidR="00D94695" w:rsidRDefault="00545874">
            <w:pPr>
              <w:spacing w:after="0" w:line="240" w:lineRule="auto"/>
              <w:rPr>
                <w:rFonts w:ascii="Calibri" w:hAnsi="Calibri"/>
                <w:bCs/>
                <w:i/>
                <w:color w:val="000000"/>
              </w:rPr>
            </w:pPr>
            <w:r>
              <w:rPr>
                <w:rFonts w:ascii="Calibri" w:hAnsi="Calibri"/>
                <w:b/>
                <w:bCs/>
                <w:color w:val="000000"/>
              </w:rPr>
              <w:t xml:space="preserve">Are you fulfilling your mission? How do you know? </w:t>
            </w:r>
            <w:r>
              <w:rPr>
                <w:rFonts w:ascii="Calibri" w:hAnsi="Calibri"/>
                <w:bCs/>
                <w:i/>
                <w:color w:val="000000"/>
              </w:rPr>
              <w:t>Indicators, evidence, data, etc.</w:t>
            </w:r>
          </w:p>
        </w:tc>
        <w:tc>
          <w:tcPr>
            <w:tcW w:w="9965" w:type="dxa"/>
            <w:tcBorders>
              <w:top w:val="single" w:sz="4" w:space="0" w:color="000000"/>
              <w:left w:val="single" w:sz="0" w:space="0" w:color="000000"/>
              <w:bottom w:val="single" w:sz="4" w:space="0" w:color="000000"/>
              <w:right w:val="single" w:sz="4" w:space="0" w:color="000000"/>
            </w:tcBorders>
            <w:shd w:val="clear" w:color="000000" w:fill="FFFFFF"/>
            <w:vAlign w:val="center"/>
          </w:tcPr>
          <w:p w:rsidR="00D94695" w:rsidRDefault="00D94695">
            <w:pPr>
              <w:spacing w:after="0" w:line="240" w:lineRule="auto"/>
              <w:jc w:val="center"/>
              <w:rPr>
                <w:rFonts w:ascii="Calibri" w:hAnsi="Calibri"/>
                <w:color w:val="000000"/>
              </w:rPr>
            </w:pPr>
          </w:p>
          <w:p w:rsidR="00D94695" w:rsidRDefault="00D94695">
            <w:pPr>
              <w:spacing w:after="0" w:line="240" w:lineRule="auto"/>
              <w:jc w:val="center"/>
              <w:rPr>
                <w:rFonts w:ascii="Calibri" w:hAnsi="Calibri"/>
                <w:color w:val="000000"/>
              </w:rPr>
            </w:pPr>
          </w:p>
          <w:p w:rsidR="00D94695" w:rsidRDefault="00545874">
            <w:pPr>
              <w:spacing w:after="0" w:line="240" w:lineRule="auto"/>
              <w:jc w:val="center"/>
              <w:rPr>
                <w:rFonts w:ascii="Calibri" w:hAnsi="Calibri"/>
                <w:color w:val="000000"/>
              </w:rPr>
            </w:pPr>
            <w:r>
              <w:rPr>
                <w:rFonts w:ascii="Calibri" w:hAnsi="Calibri"/>
                <w:color w:val="000000"/>
              </w:rPr>
              <w:t>N/A</w:t>
            </w:r>
          </w:p>
        </w:tc>
      </w:tr>
      <w:tr w:rsidR="00D94695">
        <w:trPr>
          <w:trHeight w:val="2016"/>
        </w:trPr>
        <w:tc>
          <w:tcPr>
            <w:tcW w:w="4160" w:type="dxa"/>
            <w:tcBorders>
              <w:top w:val="single" w:sz="4" w:space="0" w:color="000000"/>
              <w:left w:val="single" w:sz="4" w:space="0" w:color="000000"/>
              <w:bottom w:val="single" w:sz="4" w:space="0" w:color="000000"/>
              <w:right w:val="single" w:sz="4" w:space="0" w:color="000000"/>
            </w:tcBorders>
            <w:shd w:val="clear" w:color="000000" w:fill="E2EFD9"/>
            <w:vAlign w:val="center"/>
          </w:tcPr>
          <w:p w:rsidR="00D94695" w:rsidRDefault="00545874">
            <w:pPr>
              <w:spacing w:after="0" w:line="240" w:lineRule="auto"/>
              <w:rPr>
                <w:rFonts w:ascii="Calibri" w:hAnsi="Calibri"/>
                <w:b/>
                <w:bCs/>
                <w:color w:val="000000"/>
              </w:rPr>
            </w:pPr>
            <w:r>
              <w:rPr>
                <w:rFonts w:ascii="Calibri" w:hAnsi="Calibri"/>
                <w:b/>
                <w:bCs/>
                <w:color w:val="000000"/>
              </w:rPr>
              <w:t xml:space="preserve">How has your program/department helped to advance UCC's mission? </w:t>
            </w:r>
            <w:r>
              <w:rPr>
                <w:rFonts w:ascii="Calibri" w:hAnsi="Calibri"/>
                <w:bCs/>
                <w:i/>
                <w:color w:val="000000"/>
              </w:rPr>
              <w:t xml:space="preserve">Relate to UCC’s Strategic Plan and Goals, which help </w:t>
            </w:r>
            <w:r>
              <w:rPr>
                <w:rFonts w:ascii="Calibri" w:hAnsi="Calibri"/>
                <w:bCs/>
                <w:i/>
                <w:color w:val="000000"/>
              </w:rPr>
              <w:t>articulate the ways that UCC accomplishes its mission.</w:t>
            </w:r>
          </w:p>
        </w:tc>
        <w:tc>
          <w:tcPr>
            <w:tcW w:w="9965" w:type="dxa"/>
            <w:tcBorders>
              <w:top w:val="single" w:sz="4" w:space="0" w:color="000000"/>
              <w:left w:val="single" w:sz="0" w:space="0" w:color="000000"/>
              <w:bottom w:val="single" w:sz="4" w:space="0" w:color="000000"/>
              <w:right w:val="single" w:sz="4" w:space="0" w:color="000000"/>
            </w:tcBorders>
            <w:shd w:val="clear" w:color="000000" w:fill="FFFFFF"/>
            <w:vAlign w:val="center"/>
          </w:tcPr>
          <w:p w:rsidR="00D94695" w:rsidRDefault="00D94695">
            <w:pPr>
              <w:spacing w:after="0" w:line="240" w:lineRule="auto"/>
              <w:rPr>
                <w:rFonts w:ascii="Calibri" w:hAnsi="Calibri"/>
                <w:color w:val="000000"/>
              </w:rPr>
            </w:pPr>
          </w:p>
          <w:p w:rsidR="00D94695" w:rsidRDefault="00545874">
            <w:pPr>
              <w:spacing w:after="0" w:line="240" w:lineRule="auto"/>
              <w:rPr>
                <w:rFonts w:ascii="Calibri" w:hAnsi="Calibri"/>
                <w:color w:val="000000"/>
              </w:rPr>
            </w:pPr>
            <w:r>
              <w:rPr>
                <w:rFonts w:ascii="Calibri" w:hAnsi="Calibri"/>
                <w:color w:val="000000"/>
              </w:rPr>
              <w:t>“UCC transforms lives and enriches communities.”</w:t>
            </w:r>
          </w:p>
          <w:p w:rsidR="00D94695" w:rsidRDefault="00D94695">
            <w:pPr>
              <w:spacing w:after="0" w:line="240" w:lineRule="auto"/>
              <w:rPr>
                <w:rFonts w:ascii="Calibri" w:hAnsi="Calibri"/>
                <w:color w:val="000000"/>
              </w:rPr>
            </w:pPr>
          </w:p>
          <w:p w:rsidR="00D94695" w:rsidRDefault="00545874">
            <w:pPr>
              <w:spacing w:after="0" w:line="240" w:lineRule="auto"/>
              <w:rPr>
                <w:rFonts w:ascii="Calibri" w:hAnsi="Calibri"/>
                <w:color w:val="000000"/>
              </w:rPr>
            </w:pPr>
            <w:r>
              <w:rPr>
                <w:rFonts w:ascii="Calibri" w:hAnsi="Calibri"/>
                <w:color w:val="000000"/>
              </w:rPr>
              <w:t>CIS programs prepare students for family-wage employment, which leads to family and community stability, and civic engagement.</w:t>
            </w:r>
          </w:p>
        </w:tc>
      </w:tr>
    </w:tbl>
    <w:p w:rsidR="00D94695" w:rsidRDefault="00D94695"/>
    <w:p w:rsidR="00D94695" w:rsidRDefault="00D94695"/>
    <w:p w:rsidR="00D94695" w:rsidRDefault="00545874">
      <w:pPr>
        <w:rPr>
          <w:b/>
          <w:sz w:val="24"/>
        </w:rPr>
      </w:pPr>
      <w:r>
        <w:br w:type="page"/>
      </w:r>
    </w:p>
    <w:tbl>
      <w:tblPr>
        <w:tblW w:w="14760" w:type="dxa"/>
        <w:tblLook w:val="04A0" w:firstRow="1" w:lastRow="0" w:firstColumn="1" w:lastColumn="0" w:noHBand="0" w:noVBand="1"/>
      </w:tblPr>
      <w:tblGrid>
        <w:gridCol w:w="5139"/>
        <w:gridCol w:w="4837"/>
        <w:gridCol w:w="4784"/>
      </w:tblGrid>
      <w:tr w:rsidR="00D94695">
        <w:trPr>
          <w:trHeight w:val="1970"/>
        </w:trPr>
        <w:tc>
          <w:tcPr>
            <w:tcW w:w="14760" w:type="dxa"/>
            <w:gridSpan w:val="3"/>
            <w:tcBorders>
              <w:top w:val="single" w:sz="4" w:space="0" w:color="000000"/>
              <w:left w:val="single" w:sz="4" w:space="0" w:color="000000"/>
              <w:bottom w:val="single" w:sz="4" w:space="0" w:color="000000"/>
              <w:right w:val="single" w:sz="4" w:space="0" w:color="000000"/>
            </w:tcBorders>
            <w:shd w:val="clear" w:color="000000" w:fill="C6E0B4"/>
            <w:vAlign w:val="center"/>
          </w:tcPr>
          <w:p w:rsidR="00D94695" w:rsidRDefault="00545874">
            <w:pPr>
              <w:spacing w:after="0" w:line="240" w:lineRule="auto"/>
              <w:rPr>
                <w:rFonts w:ascii="Calibri" w:hAnsi="Calibri"/>
                <w:color w:val="000000"/>
              </w:rPr>
            </w:pPr>
            <w:r>
              <w:rPr>
                <w:rFonts w:ascii="Calibri" w:hAnsi="Calibri"/>
                <w:b/>
                <w:bCs/>
                <w:color w:val="000000"/>
              </w:rPr>
              <w:lastRenderedPageBreak/>
              <w:t>Action Plan with T</w:t>
            </w:r>
            <w:r>
              <w:rPr>
                <w:rFonts w:ascii="Calibri" w:hAnsi="Calibri"/>
                <w:b/>
                <w:bCs/>
                <w:color w:val="000000"/>
              </w:rPr>
              <w:t>imeline</w:t>
            </w:r>
            <w:r>
              <w:rPr>
                <w:rFonts w:ascii="Calibri" w:hAnsi="Calibri"/>
                <w:b/>
                <w:bCs/>
                <w:color w:val="000000"/>
              </w:rPr>
              <w:br/>
            </w:r>
            <w:r>
              <w:rPr>
                <w:rFonts w:ascii="Calibri" w:hAnsi="Calibri"/>
                <w:color w:val="000000"/>
              </w:rPr>
              <w:t>What are your top priorities to address, according to your self-study and analysis? What needs to be developed in order to accomplish the requirements of the assessment model? Try to break these into specific tasks: Review Course Learning Outcomes,</w:t>
            </w:r>
            <w:r>
              <w:rPr>
                <w:rFonts w:ascii="Calibri" w:hAnsi="Calibri"/>
                <w:color w:val="000000"/>
              </w:rPr>
              <w:t xml:space="preserve"> Map curriculums and related assessments, Review PLOs with the advisory committee, develop rubrics for learning outcomes, etc.  It is expected that all elements referenced on the self-study are </w:t>
            </w:r>
            <w:proofErr w:type="gramStart"/>
            <w:r>
              <w:rPr>
                <w:rFonts w:ascii="Calibri" w:hAnsi="Calibri"/>
                <w:color w:val="000000"/>
              </w:rPr>
              <w:t>addressed, but</w:t>
            </w:r>
            <w:proofErr w:type="gramEnd"/>
            <w:r>
              <w:rPr>
                <w:rFonts w:ascii="Calibri" w:hAnsi="Calibri"/>
                <w:color w:val="000000"/>
              </w:rPr>
              <w:t xml:space="preserve"> prioritized in a way that makes sense for your </w:t>
            </w:r>
            <w:r>
              <w:rPr>
                <w:rFonts w:ascii="Calibri" w:hAnsi="Calibri"/>
                <w:color w:val="000000"/>
              </w:rPr>
              <w:t xml:space="preserve">program/area of study/department. </w:t>
            </w:r>
            <w:r>
              <w:rPr>
                <w:rFonts w:ascii="Calibri" w:hAnsi="Calibri"/>
                <w:b/>
                <w:color w:val="000000"/>
              </w:rPr>
              <w:t>These should be all be operationalized, with evidence, by August 2021</w:t>
            </w:r>
            <w:r>
              <w:rPr>
                <w:rFonts w:ascii="Calibri" w:hAnsi="Calibri"/>
                <w:color w:val="000000"/>
              </w:rPr>
              <w:t xml:space="preserve">. Curriculum mapping with assessment plans should be completed first, including rubrics for the assessments, so that program level learning outcomes can </w:t>
            </w:r>
            <w:r>
              <w:rPr>
                <w:rFonts w:ascii="Calibri" w:hAnsi="Calibri"/>
                <w:color w:val="000000"/>
              </w:rPr>
              <w:t xml:space="preserve">be assessed beginning next school year. Program Learning Outcomes should all go through at least one round of assessment by </w:t>
            </w:r>
            <w:proofErr w:type="gramStart"/>
            <w:r>
              <w:rPr>
                <w:rFonts w:ascii="Calibri" w:hAnsi="Calibri"/>
                <w:color w:val="000000"/>
              </w:rPr>
              <w:t>August,</w:t>
            </w:r>
            <w:proofErr w:type="gramEnd"/>
            <w:r>
              <w:rPr>
                <w:rFonts w:ascii="Calibri" w:hAnsi="Calibri"/>
                <w:color w:val="000000"/>
              </w:rPr>
              <w:t xml:space="preserve"> 2022.  Note who and when as possible.</w:t>
            </w:r>
            <w:r>
              <w:rPr>
                <w:rFonts w:ascii="Calibri" w:hAnsi="Calibri"/>
                <w:color w:val="000000"/>
              </w:rPr>
              <w:br/>
            </w:r>
          </w:p>
        </w:tc>
      </w:tr>
      <w:tr w:rsidR="00D94695">
        <w:trPr>
          <w:trHeight w:val="300"/>
        </w:trPr>
        <w:tc>
          <w:tcPr>
            <w:tcW w:w="5139" w:type="dxa"/>
            <w:tcBorders>
              <w:top w:val="single" w:sz="0" w:space="0" w:color="000000"/>
              <w:left w:val="single" w:sz="4" w:space="0" w:color="000000"/>
              <w:bottom w:val="single" w:sz="4" w:space="0" w:color="000000"/>
              <w:right w:val="single" w:sz="4" w:space="0" w:color="000000"/>
            </w:tcBorders>
            <w:shd w:val="clear" w:color="000000" w:fill="E2EFD9"/>
            <w:vAlign w:val="bottom"/>
          </w:tcPr>
          <w:p w:rsidR="00D94695" w:rsidRDefault="00545874">
            <w:pPr>
              <w:spacing w:after="0" w:line="240" w:lineRule="auto"/>
              <w:jc w:val="center"/>
              <w:rPr>
                <w:rFonts w:ascii="Calibri" w:hAnsi="Calibri"/>
                <w:b/>
                <w:color w:val="000000"/>
              </w:rPr>
            </w:pPr>
            <w:r>
              <w:rPr>
                <w:rFonts w:ascii="Calibri" w:hAnsi="Calibri"/>
                <w:b/>
                <w:color w:val="000000"/>
              </w:rPr>
              <w:t>2019-2020</w:t>
            </w:r>
          </w:p>
        </w:tc>
        <w:tc>
          <w:tcPr>
            <w:tcW w:w="4837" w:type="dxa"/>
            <w:tcBorders>
              <w:top w:val="single" w:sz="0" w:space="0" w:color="000000"/>
              <w:left w:val="single" w:sz="0" w:space="0" w:color="000000"/>
              <w:bottom w:val="single" w:sz="4" w:space="0" w:color="000000"/>
              <w:right w:val="single" w:sz="4" w:space="0" w:color="000000"/>
            </w:tcBorders>
            <w:shd w:val="clear" w:color="000000" w:fill="E2EFD9"/>
            <w:vAlign w:val="bottom"/>
          </w:tcPr>
          <w:p w:rsidR="00D94695" w:rsidRDefault="00545874">
            <w:pPr>
              <w:spacing w:after="0" w:line="240" w:lineRule="auto"/>
              <w:jc w:val="center"/>
              <w:rPr>
                <w:rFonts w:ascii="Calibri" w:hAnsi="Calibri"/>
                <w:b/>
                <w:color w:val="000000"/>
              </w:rPr>
            </w:pPr>
            <w:r>
              <w:rPr>
                <w:rFonts w:ascii="Calibri" w:hAnsi="Calibri"/>
                <w:b/>
                <w:color w:val="000000"/>
              </w:rPr>
              <w:t>2020-2021</w:t>
            </w:r>
          </w:p>
        </w:tc>
        <w:tc>
          <w:tcPr>
            <w:tcW w:w="4784" w:type="dxa"/>
            <w:tcBorders>
              <w:top w:val="single" w:sz="0" w:space="0" w:color="000000"/>
              <w:left w:val="single" w:sz="0" w:space="0" w:color="000000"/>
              <w:bottom w:val="single" w:sz="4" w:space="0" w:color="000000"/>
              <w:right w:val="single" w:sz="4" w:space="0" w:color="000000"/>
            </w:tcBorders>
            <w:shd w:val="clear" w:color="000000" w:fill="E2EFD9"/>
            <w:vAlign w:val="bottom"/>
          </w:tcPr>
          <w:p w:rsidR="00D94695" w:rsidRDefault="00545874">
            <w:pPr>
              <w:spacing w:after="0" w:line="240" w:lineRule="auto"/>
              <w:jc w:val="center"/>
              <w:rPr>
                <w:rFonts w:ascii="Calibri" w:hAnsi="Calibri"/>
                <w:b/>
                <w:color w:val="000000"/>
              </w:rPr>
            </w:pPr>
            <w:r>
              <w:rPr>
                <w:rFonts w:ascii="Calibri" w:hAnsi="Calibri"/>
                <w:b/>
                <w:color w:val="000000"/>
              </w:rPr>
              <w:t>2021-2022</w:t>
            </w:r>
          </w:p>
        </w:tc>
      </w:tr>
      <w:tr w:rsidR="00D94695">
        <w:trPr>
          <w:trHeight w:val="1296"/>
        </w:trPr>
        <w:tc>
          <w:tcPr>
            <w:tcW w:w="5139"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D94695" w:rsidRDefault="00545874">
            <w:pPr>
              <w:spacing w:after="0" w:line="240" w:lineRule="auto"/>
              <w:rPr>
                <w:rFonts w:ascii="Calibri" w:hAnsi="Calibri"/>
                <w:i/>
                <w:color w:val="000000"/>
              </w:rPr>
            </w:pPr>
            <w:r>
              <w:rPr>
                <w:rFonts w:ascii="Calibri" w:hAnsi="Calibri"/>
                <w:color w:val="000000"/>
              </w:rPr>
              <w:t> </w:t>
            </w:r>
          </w:p>
          <w:p w:rsidR="00D94695" w:rsidRDefault="00CC2EDB">
            <w:pPr>
              <w:spacing w:after="0" w:line="240" w:lineRule="auto"/>
              <w:rPr>
                <w:rFonts w:ascii="Calibri" w:hAnsi="Calibri"/>
                <w:color w:val="000000"/>
              </w:rPr>
            </w:pPr>
            <w:r>
              <w:rPr>
                <w:rFonts w:ascii="Calibri" w:hAnsi="Calibri"/>
                <w:i/>
                <w:color w:val="000000"/>
              </w:rPr>
              <w:t>In Fall 20</w:t>
            </w:r>
            <w:r>
              <w:rPr>
                <w:rFonts w:ascii="Calibri" w:hAnsi="Calibri"/>
                <w:i/>
                <w:color w:val="000000"/>
              </w:rPr>
              <w:t>19</w:t>
            </w:r>
            <w:r>
              <w:rPr>
                <w:rFonts w:ascii="Calibri" w:hAnsi="Calibri"/>
                <w:i/>
                <w:color w:val="000000"/>
              </w:rPr>
              <w:t xml:space="preserve">, Program coordinator will work with faculty to create curriculum maps for all programs associated with this area of study. These maps will designate where assessment of PLOs </w:t>
            </w:r>
            <w:proofErr w:type="gramStart"/>
            <w:r>
              <w:rPr>
                <w:rFonts w:ascii="Calibri" w:hAnsi="Calibri"/>
                <w:i/>
                <w:color w:val="000000"/>
              </w:rPr>
              <w:t>are</w:t>
            </w:r>
            <w:proofErr w:type="gramEnd"/>
            <w:r>
              <w:rPr>
                <w:rFonts w:ascii="Calibri" w:hAnsi="Calibri"/>
                <w:i/>
                <w:color w:val="000000"/>
              </w:rPr>
              <w:t xml:space="preserve"> taking place.</w:t>
            </w:r>
          </w:p>
        </w:tc>
        <w:tc>
          <w:tcPr>
            <w:tcW w:w="4837"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D94695" w:rsidRDefault="00545874">
            <w:pPr>
              <w:spacing w:after="0" w:line="240" w:lineRule="auto"/>
              <w:rPr>
                <w:rFonts w:ascii="Calibri" w:hAnsi="Calibri"/>
                <w:i/>
                <w:color w:val="000000"/>
              </w:rPr>
            </w:pPr>
            <w:r>
              <w:rPr>
                <w:rFonts w:ascii="Calibri" w:hAnsi="Calibri"/>
                <w:i/>
                <w:color w:val="000000"/>
              </w:rPr>
              <w:t>In Fall 202</w:t>
            </w:r>
            <w:r w:rsidR="00CC2EDB">
              <w:rPr>
                <w:rFonts w:ascii="Calibri" w:hAnsi="Calibri"/>
                <w:i/>
                <w:color w:val="000000"/>
              </w:rPr>
              <w:t>0</w:t>
            </w:r>
            <w:r>
              <w:rPr>
                <w:rFonts w:ascii="Calibri" w:hAnsi="Calibri"/>
                <w:i/>
                <w:color w:val="000000"/>
              </w:rPr>
              <w:t>, program coordinator will work with faculty to review the curriculum map and planned assessments and make changes as needed</w:t>
            </w:r>
          </w:p>
          <w:p w:rsidR="00D94695" w:rsidRDefault="00D94695">
            <w:pPr>
              <w:spacing w:after="0" w:line="240" w:lineRule="auto"/>
              <w:rPr>
                <w:rFonts w:ascii="Calibri" w:hAnsi="Calibri"/>
                <w:color w:val="000000"/>
              </w:rPr>
            </w:pPr>
          </w:p>
        </w:tc>
        <w:tc>
          <w:tcPr>
            <w:tcW w:w="4784"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D94695" w:rsidRDefault="00545874" w:rsidP="00A35C61">
            <w:pPr>
              <w:spacing w:after="0" w:line="240" w:lineRule="auto"/>
              <w:rPr>
                <w:rFonts w:ascii="Calibri" w:hAnsi="Calibri"/>
                <w:color w:val="000000"/>
              </w:rPr>
            </w:pPr>
            <w:r>
              <w:rPr>
                <w:rFonts w:ascii="Calibri" w:hAnsi="Calibri"/>
                <w:i/>
                <w:color w:val="000000"/>
              </w:rPr>
              <w:t xml:space="preserve">Fall </w:t>
            </w:r>
            <w:r w:rsidR="00817B65">
              <w:rPr>
                <w:rFonts w:ascii="Calibri" w:hAnsi="Calibri"/>
                <w:i/>
                <w:color w:val="000000"/>
              </w:rPr>
              <w:t xml:space="preserve">and Winter </w:t>
            </w:r>
            <w:r>
              <w:rPr>
                <w:rFonts w:ascii="Calibri" w:hAnsi="Calibri"/>
                <w:i/>
                <w:color w:val="000000"/>
              </w:rPr>
              <w:t xml:space="preserve">2021-22, </w:t>
            </w:r>
            <w:r>
              <w:rPr>
                <w:rFonts w:ascii="Calibri" w:hAnsi="Calibri"/>
                <w:i/>
                <w:color w:val="000000"/>
              </w:rPr>
              <w:t>instructors will complete course learning outcome assessment, program learning outcome assessment, and/or universal learning outcome assessmen</w:t>
            </w:r>
            <w:r w:rsidR="00A35C61">
              <w:rPr>
                <w:rFonts w:ascii="Calibri" w:hAnsi="Calibri"/>
                <w:i/>
                <w:color w:val="000000"/>
              </w:rPr>
              <w:t>t</w:t>
            </w:r>
            <w:r>
              <w:rPr>
                <w:rFonts w:ascii="Calibri" w:hAnsi="Calibri"/>
                <w:color w:val="000000"/>
              </w:rPr>
              <w:t>.</w:t>
            </w:r>
          </w:p>
        </w:tc>
      </w:tr>
      <w:tr w:rsidR="00D94695">
        <w:trPr>
          <w:trHeight w:val="1296"/>
        </w:trPr>
        <w:tc>
          <w:tcPr>
            <w:tcW w:w="5139"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D94695" w:rsidRDefault="00CC2EDB" w:rsidP="00CC2EDB">
            <w:pPr>
              <w:spacing w:after="0" w:line="240" w:lineRule="auto"/>
              <w:rPr>
                <w:rFonts w:ascii="Calibri" w:hAnsi="Calibri"/>
                <w:color w:val="000000"/>
              </w:rPr>
            </w:pPr>
            <w:r>
              <w:rPr>
                <w:rFonts w:ascii="Calibri" w:hAnsi="Calibri"/>
                <w:i/>
                <w:color w:val="000000"/>
              </w:rPr>
              <w:t>In Winter 2020, program coordinator will work with faculty to create rubrics for the assignments associated with 2 PLOs and one ULO.</w:t>
            </w:r>
          </w:p>
        </w:tc>
        <w:tc>
          <w:tcPr>
            <w:tcW w:w="4837"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D94695" w:rsidRDefault="00545874" w:rsidP="00CC2EDB">
            <w:pPr>
              <w:spacing w:after="0" w:line="240" w:lineRule="auto"/>
              <w:rPr>
                <w:rFonts w:ascii="Calibri" w:hAnsi="Calibri"/>
                <w:color w:val="000000"/>
              </w:rPr>
            </w:pPr>
            <w:r>
              <w:rPr>
                <w:rFonts w:ascii="Calibri" w:hAnsi="Calibri"/>
                <w:i/>
                <w:color w:val="000000"/>
              </w:rPr>
              <w:t>In Fall and Winter 202</w:t>
            </w:r>
            <w:r w:rsidR="00CC2EDB">
              <w:rPr>
                <w:rFonts w:ascii="Calibri" w:hAnsi="Calibri"/>
                <w:i/>
                <w:color w:val="000000"/>
              </w:rPr>
              <w:t>1</w:t>
            </w:r>
            <w:r>
              <w:rPr>
                <w:rFonts w:ascii="Calibri" w:hAnsi="Calibri"/>
                <w:i/>
                <w:color w:val="000000"/>
              </w:rPr>
              <w:t>, program coordinator will work with faculty to create rubrics for the assignments associated with remaining PLO</w:t>
            </w:r>
            <w:r w:rsidR="00DC5A12">
              <w:rPr>
                <w:rFonts w:ascii="Calibri" w:hAnsi="Calibri"/>
                <w:i/>
                <w:color w:val="000000"/>
              </w:rPr>
              <w:t>s</w:t>
            </w:r>
            <w:r>
              <w:rPr>
                <w:rFonts w:ascii="Calibri" w:hAnsi="Calibri"/>
                <w:color w:val="000000"/>
              </w:rPr>
              <w:t>.</w:t>
            </w:r>
          </w:p>
        </w:tc>
        <w:tc>
          <w:tcPr>
            <w:tcW w:w="4784"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D94695" w:rsidRDefault="00A35C61">
            <w:pPr>
              <w:spacing w:after="0" w:line="240" w:lineRule="auto"/>
              <w:rPr>
                <w:rFonts w:ascii="Calibri" w:hAnsi="Calibri"/>
                <w:color w:val="000000"/>
              </w:rPr>
            </w:pPr>
            <w:r w:rsidRPr="00A35C61">
              <w:rPr>
                <w:rFonts w:ascii="Calibri" w:hAnsi="Calibri"/>
                <w:color w:val="000000"/>
              </w:rPr>
              <w:t>Spring 2021, program coordinator, advisory board, and instructors will conduct a need analysis of the industry and get feedback from the advisory board to begin an evaluation of PLOs.</w:t>
            </w:r>
          </w:p>
        </w:tc>
      </w:tr>
      <w:tr w:rsidR="00D94695">
        <w:trPr>
          <w:trHeight w:val="1296"/>
        </w:trPr>
        <w:tc>
          <w:tcPr>
            <w:tcW w:w="5139"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CC2EDB" w:rsidRDefault="00CC2EDB" w:rsidP="00CC2EDB">
            <w:pPr>
              <w:spacing w:after="0" w:line="240" w:lineRule="auto"/>
              <w:rPr>
                <w:rFonts w:ascii="Calibri" w:hAnsi="Calibri"/>
                <w:i/>
                <w:color w:val="000000"/>
              </w:rPr>
            </w:pPr>
            <w:r>
              <w:rPr>
                <w:rFonts w:ascii="Calibri" w:hAnsi="Calibri"/>
                <w:i/>
                <w:color w:val="000000"/>
              </w:rPr>
              <w:t>In Spring 2020, program coordinator will work with faculty to determine which instructors will produce a program learning outcome assessment within their course that spring</w:t>
            </w:r>
          </w:p>
          <w:p w:rsidR="00D94695" w:rsidRDefault="00D94695" w:rsidP="00CC2EDB">
            <w:pPr>
              <w:spacing w:after="0" w:line="240" w:lineRule="auto"/>
              <w:rPr>
                <w:rFonts w:ascii="Calibri" w:hAnsi="Calibri"/>
                <w:color w:val="000000"/>
              </w:rPr>
            </w:pPr>
          </w:p>
        </w:tc>
        <w:tc>
          <w:tcPr>
            <w:tcW w:w="4837"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D94695" w:rsidRDefault="00CC2EDB" w:rsidP="00CC2EDB">
            <w:pPr>
              <w:spacing w:after="0" w:line="240" w:lineRule="auto"/>
              <w:rPr>
                <w:rFonts w:ascii="Calibri" w:hAnsi="Calibri"/>
                <w:color w:val="000000"/>
              </w:rPr>
            </w:pPr>
            <w:r>
              <w:rPr>
                <w:rFonts w:ascii="Calibri" w:hAnsi="Calibri"/>
                <w:i/>
                <w:color w:val="000000"/>
              </w:rPr>
              <w:t xml:space="preserve">In </w:t>
            </w:r>
            <w:r>
              <w:rPr>
                <w:rFonts w:ascii="Calibri" w:hAnsi="Calibri"/>
                <w:i/>
                <w:color w:val="000000"/>
              </w:rPr>
              <w:t>Spring</w:t>
            </w:r>
            <w:r>
              <w:rPr>
                <w:rFonts w:ascii="Calibri" w:hAnsi="Calibri"/>
                <w:i/>
                <w:color w:val="000000"/>
              </w:rPr>
              <w:t xml:space="preserve"> 202</w:t>
            </w:r>
            <w:r>
              <w:rPr>
                <w:rFonts w:ascii="Calibri" w:hAnsi="Calibri"/>
                <w:i/>
                <w:color w:val="000000"/>
              </w:rPr>
              <w:t>1</w:t>
            </w:r>
            <w:r>
              <w:rPr>
                <w:rFonts w:ascii="Calibri" w:hAnsi="Calibri"/>
                <w:i/>
                <w:color w:val="000000"/>
              </w:rPr>
              <w:t>, instructors will review their course learning outcomes for each course they teach that term and make revisions as necessary, working in conjunction with advisory board members to make sure that learning outcomes support program outcomes and external requirements.</w:t>
            </w:r>
          </w:p>
        </w:tc>
        <w:tc>
          <w:tcPr>
            <w:tcW w:w="4784"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D94695" w:rsidRDefault="00D94695">
            <w:pPr>
              <w:spacing w:after="0" w:line="240" w:lineRule="auto"/>
              <w:rPr>
                <w:rFonts w:ascii="Calibri" w:hAnsi="Calibri"/>
                <w:color w:val="000000"/>
              </w:rPr>
            </w:pPr>
          </w:p>
        </w:tc>
      </w:tr>
      <w:tr w:rsidR="00D94695">
        <w:trPr>
          <w:trHeight w:val="1296"/>
        </w:trPr>
        <w:tc>
          <w:tcPr>
            <w:tcW w:w="5139"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D94695" w:rsidRDefault="00D94695" w:rsidP="00CC2EDB">
            <w:pPr>
              <w:spacing w:after="0" w:line="240" w:lineRule="auto"/>
              <w:rPr>
                <w:rFonts w:ascii="Calibri" w:hAnsi="Calibri"/>
                <w:color w:val="000000"/>
              </w:rPr>
            </w:pPr>
          </w:p>
        </w:tc>
        <w:tc>
          <w:tcPr>
            <w:tcW w:w="4837"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D94695" w:rsidRDefault="00D94695">
            <w:pPr>
              <w:spacing w:after="0" w:line="240" w:lineRule="auto"/>
              <w:rPr>
                <w:rFonts w:ascii="Calibri" w:hAnsi="Calibri"/>
                <w:color w:val="000000"/>
              </w:rPr>
            </w:pPr>
          </w:p>
        </w:tc>
        <w:tc>
          <w:tcPr>
            <w:tcW w:w="4784"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D94695" w:rsidRDefault="00D94695">
            <w:pPr>
              <w:spacing w:after="0" w:line="240" w:lineRule="auto"/>
              <w:rPr>
                <w:rFonts w:ascii="Calibri" w:hAnsi="Calibri"/>
                <w:color w:val="000000"/>
              </w:rPr>
            </w:pPr>
          </w:p>
        </w:tc>
      </w:tr>
      <w:tr w:rsidR="00D94695">
        <w:trPr>
          <w:trHeight w:val="1296"/>
        </w:trPr>
        <w:tc>
          <w:tcPr>
            <w:tcW w:w="5139"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D94695" w:rsidRDefault="00D94695">
            <w:pPr>
              <w:spacing w:after="0" w:line="240" w:lineRule="auto"/>
              <w:rPr>
                <w:rFonts w:ascii="Calibri" w:hAnsi="Calibri"/>
                <w:color w:val="000000"/>
              </w:rPr>
            </w:pPr>
          </w:p>
        </w:tc>
        <w:tc>
          <w:tcPr>
            <w:tcW w:w="4837"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D94695" w:rsidRDefault="00D94695">
            <w:pPr>
              <w:spacing w:after="0" w:line="240" w:lineRule="auto"/>
              <w:rPr>
                <w:rFonts w:ascii="Calibri" w:hAnsi="Calibri"/>
                <w:color w:val="000000"/>
              </w:rPr>
            </w:pPr>
          </w:p>
        </w:tc>
        <w:tc>
          <w:tcPr>
            <w:tcW w:w="4784"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D94695" w:rsidRDefault="00D94695">
            <w:pPr>
              <w:spacing w:after="0" w:line="240" w:lineRule="auto"/>
              <w:rPr>
                <w:rFonts w:ascii="Calibri" w:hAnsi="Calibri"/>
                <w:color w:val="000000"/>
              </w:rPr>
            </w:pPr>
          </w:p>
        </w:tc>
      </w:tr>
    </w:tbl>
    <w:p w:rsidR="00D94695" w:rsidRDefault="00545874">
      <w:pPr>
        <w:pStyle w:val="Heading2"/>
        <w:rPr>
          <w:i/>
        </w:rPr>
      </w:pPr>
      <w:r>
        <w:t xml:space="preserve">V. Action Plan with Timeline </w:t>
      </w:r>
      <w:r>
        <w:tab/>
      </w:r>
      <w:r>
        <w:tab/>
      </w:r>
      <w:r>
        <w:tab/>
      </w:r>
      <w:r>
        <w:tab/>
      </w:r>
      <w:r>
        <w:tab/>
      </w:r>
      <w:r>
        <w:tab/>
      </w:r>
    </w:p>
    <w:p w:rsidR="00D94695" w:rsidRDefault="00D94695">
      <w:pPr>
        <w:rPr>
          <w:i/>
        </w:rPr>
      </w:pPr>
    </w:p>
    <w:p w:rsidR="00D94695" w:rsidRDefault="00D94695">
      <w:pPr>
        <w:rPr>
          <w:b/>
        </w:rPr>
      </w:pPr>
    </w:p>
    <w:p w:rsidR="00D94695" w:rsidRDefault="00D94695"/>
    <w:tbl>
      <w:tblPr>
        <w:tblW w:w="14395" w:type="dxa"/>
        <w:tblLook w:val="04A0" w:firstRow="1" w:lastRow="0" w:firstColumn="1" w:lastColumn="0" w:noHBand="0" w:noVBand="1"/>
      </w:tblPr>
      <w:tblGrid>
        <w:gridCol w:w="4160"/>
        <w:gridCol w:w="10235"/>
      </w:tblGrid>
      <w:tr w:rsidR="00D94695">
        <w:trPr>
          <w:trHeight w:val="300"/>
        </w:trPr>
        <w:tc>
          <w:tcPr>
            <w:tcW w:w="14395" w:type="dxa"/>
            <w:gridSpan w:val="2"/>
            <w:tcBorders>
              <w:top w:val="single" w:sz="4" w:space="0" w:color="000000"/>
              <w:left w:val="single" w:sz="4" w:space="0" w:color="000000"/>
              <w:bottom w:val="single" w:sz="4" w:space="0" w:color="000000"/>
              <w:right w:val="single" w:sz="4" w:space="0" w:color="000000"/>
            </w:tcBorders>
            <w:shd w:val="clear" w:color="000000" w:fill="C6E0B4"/>
            <w:vAlign w:val="bottom"/>
          </w:tcPr>
          <w:p w:rsidR="00D94695" w:rsidRDefault="00545874">
            <w:pPr>
              <w:spacing w:after="0" w:line="240" w:lineRule="auto"/>
              <w:jc w:val="center"/>
              <w:rPr>
                <w:rFonts w:ascii="Calibri" w:hAnsi="Calibri"/>
                <w:b/>
                <w:bCs/>
                <w:color w:val="000000"/>
              </w:rPr>
            </w:pPr>
            <w:r>
              <w:rPr>
                <w:rFonts w:ascii="Calibri" w:hAnsi="Calibri"/>
                <w:b/>
                <w:bCs/>
                <w:color w:val="000000"/>
              </w:rPr>
              <w:t>Resources or Assistance Required to Complete the Action Plan on the Stated Timeline</w:t>
            </w:r>
          </w:p>
        </w:tc>
      </w:tr>
      <w:tr w:rsidR="00D94695">
        <w:trPr>
          <w:trHeight w:val="3635"/>
        </w:trPr>
        <w:tc>
          <w:tcPr>
            <w:tcW w:w="4160" w:type="dxa"/>
            <w:tcBorders>
              <w:top w:val="single" w:sz="4" w:space="0" w:color="000000"/>
              <w:left w:val="single" w:sz="4" w:space="0" w:color="000000"/>
              <w:bottom w:val="single" w:sz="4" w:space="0" w:color="000000"/>
              <w:right w:val="single" w:sz="4" w:space="0" w:color="000000"/>
            </w:tcBorders>
            <w:shd w:val="clear" w:color="000000" w:fill="E2EFD9"/>
            <w:vAlign w:val="center"/>
          </w:tcPr>
          <w:p w:rsidR="00D94695" w:rsidRDefault="00545874">
            <w:pPr>
              <w:spacing w:after="0" w:line="240" w:lineRule="auto"/>
              <w:rPr>
                <w:rFonts w:ascii="Calibri" w:hAnsi="Calibri"/>
                <w:b/>
                <w:bCs/>
                <w:color w:val="000000"/>
              </w:rPr>
            </w:pPr>
            <w:r>
              <w:rPr>
                <w:rFonts w:ascii="Calibri" w:hAnsi="Calibri"/>
                <w:bCs/>
                <w:color w:val="000000"/>
              </w:rPr>
              <w:t xml:space="preserve">The Assessment team will work to provide 1:1 </w:t>
            </w:r>
            <w:r>
              <w:rPr>
                <w:rFonts w:ascii="Calibri" w:hAnsi="Calibri"/>
                <w:bCs/>
                <w:color w:val="000000"/>
              </w:rPr>
              <w:t>and group assistance in an ongoing manner.</w:t>
            </w:r>
            <w:r>
              <w:rPr>
                <w:rFonts w:ascii="Calibri" w:hAnsi="Calibri"/>
                <w:b/>
                <w:bCs/>
                <w:color w:val="000000"/>
              </w:rPr>
              <w:t xml:space="preserve"> What are the resources and assistance you may need to complete your action plan? </w:t>
            </w:r>
            <w:r>
              <w:rPr>
                <w:rFonts w:ascii="Calibri" w:hAnsi="Calibri"/>
                <w:bCs/>
                <w:color w:val="000000"/>
              </w:rPr>
              <w:t xml:space="preserve">For </w:t>
            </w:r>
            <w:proofErr w:type="gramStart"/>
            <w:r>
              <w:rPr>
                <w:rFonts w:ascii="Calibri" w:hAnsi="Calibri"/>
                <w:bCs/>
                <w:color w:val="000000"/>
              </w:rPr>
              <w:t>example</w:t>
            </w:r>
            <w:proofErr w:type="gramEnd"/>
            <w:r>
              <w:rPr>
                <w:rFonts w:ascii="Calibri" w:hAnsi="Calibri"/>
                <w:bCs/>
                <w:color w:val="000000"/>
              </w:rPr>
              <w:t xml:space="preserve"> estimated work time, how-to resources, in-service sessions, workshops, and any other considerations and support</w:t>
            </w:r>
            <w:r>
              <w:rPr>
                <w:rFonts w:ascii="Calibri" w:hAnsi="Calibri"/>
                <w:b/>
                <w:bCs/>
                <w:color w:val="000000"/>
              </w:rPr>
              <w:t>.</w:t>
            </w:r>
          </w:p>
        </w:tc>
        <w:tc>
          <w:tcPr>
            <w:tcW w:w="10235" w:type="dxa"/>
            <w:tcBorders>
              <w:top w:val="single" w:sz="4" w:space="0" w:color="000000"/>
              <w:left w:val="single" w:sz="0" w:space="0" w:color="000000"/>
              <w:bottom w:val="single" w:sz="4" w:space="0" w:color="000000"/>
              <w:right w:val="single" w:sz="4" w:space="0" w:color="000000"/>
            </w:tcBorders>
            <w:shd w:val="clear" w:color="000000" w:fill="FFFFFF"/>
            <w:vAlign w:val="center"/>
          </w:tcPr>
          <w:p w:rsidR="00D94695" w:rsidRDefault="00D94695">
            <w:pPr>
              <w:spacing w:after="0" w:line="240" w:lineRule="auto"/>
              <w:jc w:val="center"/>
              <w:rPr>
                <w:rFonts w:ascii="Calibri" w:hAnsi="Calibri"/>
                <w:color w:val="000000"/>
              </w:rPr>
            </w:pPr>
          </w:p>
          <w:p w:rsidR="00D94695" w:rsidRDefault="00D94695">
            <w:pPr>
              <w:spacing w:after="0" w:line="240" w:lineRule="auto"/>
              <w:rPr>
                <w:rFonts w:ascii="Calibri" w:hAnsi="Calibri"/>
                <w:color w:val="000000"/>
              </w:rPr>
            </w:pPr>
          </w:p>
          <w:p w:rsidR="00D94695" w:rsidRDefault="00D94695">
            <w:pPr>
              <w:spacing w:after="0" w:line="240" w:lineRule="auto"/>
              <w:jc w:val="center"/>
              <w:rPr>
                <w:rFonts w:ascii="Calibri" w:hAnsi="Calibri"/>
                <w:color w:val="000000"/>
              </w:rPr>
            </w:pPr>
          </w:p>
          <w:p w:rsidR="00D94695" w:rsidRDefault="00D94695">
            <w:pPr>
              <w:spacing w:after="0" w:line="240" w:lineRule="auto"/>
              <w:jc w:val="center"/>
              <w:rPr>
                <w:rFonts w:ascii="Calibri" w:hAnsi="Calibri"/>
                <w:color w:val="000000"/>
              </w:rPr>
            </w:pPr>
          </w:p>
          <w:p w:rsidR="00D94695" w:rsidRDefault="00545874">
            <w:pPr>
              <w:spacing w:after="0" w:line="240" w:lineRule="auto"/>
              <w:jc w:val="center"/>
              <w:rPr>
                <w:rFonts w:ascii="Calibri" w:hAnsi="Calibri"/>
                <w:color w:val="000000"/>
              </w:rPr>
            </w:pPr>
            <w:r>
              <w:rPr>
                <w:rFonts w:ascii="Calibri" w:hAnsi="Calibri"/>
                <w:color w:val="000000"/>
              </w:rPr>
              <w:t xml:space="preserve">Need some feedback for the </w:t>
            </w:r>
            <w:r>
              <w:rPr>
                <w:rFonts w:ascii="Calibri" w:hAnsi="Calibri"/>
                <w:b/>
                <w:bCs/>
                <w:color w:val="000000"/>
              </w:rPr>
              <w:t>Action Plan</w:t>
            </w:r>
            <w:r>
              <w:rPr>
                <w:rFonts w:ascii="Calibri" w:hAnsi="Calibri"/>
                <w:b/>
                <w:bCs/>
                <w:color w:val="000000"/>
              </w:rPr>
              <w:t>,</w:t>
            </w:r>
            <w:bookmarkStart w:id="1" w:name="_GoBack"/>
            <w:bookmarkEnd w:id="1"/>
            <w:r>
              <w:rPr>
                <w:rFonts w:ascii="Calibri" w:hAnsi="Calibri"/>
                <w:b/>
                <w:bCs/>
                <w:color w:val="000000"/>
              </w:rPr>
              <w:t xml:space="preserve"> and training on how to complete the tasks.</w:t>
            </w:r>
          </w:p>
          <w:p w:rsidR="00D94695" w:rsidRDefault="00D94695">
            <w:pPr>
              <w:spacing w:after="0" w:line="240" w:lineRule="auto"/>
              <w:jc w:val="center"/>
              <w:rPr>
                <w:rFonts w:ascii="Calibri" w:hAnsi="Calibri"/>
                <w:color w:val="000000"/>
              </w:rPr>
            </w:pPr>
          </w:p>
        </w:tc>
      </w:tr>
    </w:tbl>
    <w:p w:rsidR="00D94695" w:rsidRDefault="00D94695"/>
    <w:p w:rsidR="00D94695" w:rsidRDefault="00D94695"/>
    <w:p w:rsidR="00D94695" w:rsidRDefault="00D94695"/>
    <w:p w:rsidR="00D94695" w:rsidRDefault="00D94695"/>
    <w:p w:rsidR="00D94695" w:rsidRDefault="00D94695"/>
    <w:tbl>
      <w:tblPr>
        <w:tblW w:w="15215" w:type="dxa"/>
        <w:tblLook w:val="04A0" w:firstRow="1" w:lastRow="0" w:firstColumn="1" w:lastColumn="0" w:noHBand="0" w:noVBand="1"/>
      </w:tblPr>
      <w:tblGrid>
        <w:gridCol w:w="5196"/>
        <w:gridCol w:w="4963"/>
        <w:gridCol w:w="5056"/>
      </w:tblGrid>
      <w:tr w:rsidR="00D94695">
        <w:trPr>
          <w:trHeight w:val="2687"/>
        </w:trPr>
        <w:tc>
          <w:tcPr>
            <w:tcW w:w="15215" w:type="dxa"/>
            <w:gridSpan w:val="3"/>
            <w:tcBorders>
              <w:top w:val="single" w:sz="4" w:space="0" w:color="000000"/>
              <w:left w:val="single" w:sz="4" w:space="0" w:color="000000"/>
              <w:bottom w:val="single" w:sz="4" w:space="0" w:color="000000"/>
              <w:right w:val="single" w:sz="4" w:space="0" w:color="000000"/>
            </w:tcBorders>
            <w:shd w:val="clear" w:color="000000" w:fill="C6E0B4"/>
            <w:vAlign w:val="center"/>
          </w:tcPr>
          <w:p w:rsidR="00D94695" w:rsidRDefault="00545874">
            <w:pPr>
              <w:spacing w:after="0" w:line="240" w:lineRule="auto"/>
              <w:rPr>
                <w:rFonts w:ascii="Calibri" w:hAnsi="Calibri"/>
                <w:b/>
                <w:color w:val="000000"/>
              </w:rPr>
            </w:pPr>
            <w:r>
              <w:rPr>
                <w:rFonts w:ascii="Calibri" w:hAnsi="Calibri"/>
                <w:b/>
                <w:bCs/>
                <w:color w:val="000000"/>
              </w:rPr>
              <w:t>Action Plan Timeline</w:t>
            </w:r>
            <w:r>
              <w:rPr>
                <w:rFonts w:ascii="Calibri" w:hAnsi="Calibri"/>
                <w:b/>
                <w:bCs/>
                <w:color w:val="000000"/>
              </w:rPr>
              <w:tab/>
            </w:r>
            <w:r>
              <w:rPr>
                <w:rFonts w:ascii="Calibri" w:hAnsi="Calibri"/>
                <w:b/>
                <w:bCs/>
                <w:color w:val="000000"/>
              </w:rPr>
              <w:tab/>
            </w:r>
            <w:r>
              <w:rPr>
                <w:rFonts w:ascii="Calibri" w:hAnsi="Calibri"/>
                <w:b/>
                <w:bCs/>
                <w:color w:val="000000"/>
              </w:rPr>
              <w:tab/>
            </w:r>
            <w:r>
              <w:rPr>
                <w:rFonts w:ascii="Calibri" w:hAnsi="Calibri"/>
                <w:b/>
                <w:bCs/>
                <w:color w:val="000000"/>
              </w:rPr>
              <w:tab/>
            </w:r>
            <w:r>
              <w:rPr>
                <w:rFonts w:ascii="Calibri" w:hAnsi="Calibri"/>
                <w:b/>
                <w:bCs/>
                <w:color w:val="000000"/>
              </w:rPr>
              <w:tab/>
            </w:r>
            <w:r>
              <w:rPr>
                <w:rFonts w:ascii="Calibri" w:hAnsi="Calibri"/>
                <w:b/>
                <w:bCs/>
                <w:color w:val="000000"/>
              </w:rPr>
              <w:tab/>
            </w:r>
            <w:r>
              <w:rPr>
                <w:rFonts w:ascii="Calibri" w:hAnsi="Calibri"/>
                <w:b/>
                <w:bCs/>
                <w:color w:val="000000"/>
              </w:rPr>
              <w:tab/>
            </w:r>
            <w:r>
              <w:rPr>
                <w:rFonts w:ascii="Calibri" w:hAnsi="Calibri"/>
                <w:b/>
                <w:bCs/>
                <w:color w:val="C00000"/>
              </w:rPr>
              <w:t xml:space="preserve"> </w:t>
            </w:r>
            <w:r>
              <w:rPr>
                <w:rFonts w:ascii="Calibri" w:hAnsi="Calibri"/>
                <w:b/>
                <w:bCs/>
                <w:color w:val="C00000"/>
                <w:sz w:val="38"/>
              </w:rPr>
              <w:t>EXAMPLE</w:t>
            </w:r>
            <w:r>
              <w:rPr>
                <w:rFonts w:ascii="Calibri" w:hAnsi="Calibri"/>
                <w:b/>
                <w:bCs/>
                <w:color w:val="000000"/>
              </w:rPr>
              <w:br/>
            </w:r>
            <w:r>
              <w:rPr>
                <w:rFonts w:ascii="Calibri" w:hAnsi="Calibri"/>
                <w:b/>
                <w:color w:val="000000"/>
              </w:rPr>
              <w:t>What are your top priorities to address, according to your self-study and analysis? What needs to be developed in order to accomplish the requirements of the assessment model? Try to break these into specific tasks: Review Course Learning Outcomes, Map cur</w:t>
            </w:r>
            <w:r>
              <w:rPr>
                <w:rFonts w:ascii="Calibri" w:hAnsi="Calibri"/>
                <w:b/>
                <w:color w:val="000000"/>
              </w:rPr>
              <w:t xml:space="preserve">riculums and related assessments, Review PLOs with the advisory committee, develop rubrics for learning outcomes, etc.  </w:t>
            </w:r>
          </w:p>
          <w:p w:rsidR="00D94695" w:rsidRDefault="00D94695">
            <w:pPr>
              <w:spacing w:after="0" w:line="240" w:lineRule="auto"/>
              <w:rPr>
                <w:rFonts w:ascii="Calibri" w:hAnsi="Calibri"/>
                <w:b/>
                <w:color w:val="000000"/>
                <w:sz w:val="18"/>
              </w:rPr>
            </w:pPr>
          </w:p>
          <w:p w:rsidR="00D94695" w:rsidRDefault="00545874">
            <w:pPr>
              <w:spacing w:after="0" w:line="240" w:lineRule="auto"/>
              <w:rPr>
                <w:rFonts w:ascii="Calibri" w:hAnsi="Calibri"/>
                <w:color w:val="000000"/>
              </w:rPr>
            </w:pPr>
            <w:r>
              <w:rPr>
                <w:rFonts w:ascii="Calibri" w:hAnsi="Calibri"/>
                <w:b/>
                <w:color w:val="000000"/>
              </w:rPr>
              <w:t>The expectation is that assessment work is completed in a way that makes sense for your working groups. It is expected that all elemen</w:t>
            </w:r>
            <w:r>
              <w:rPr>
                <w:rFonts w:ascii="Calibri" w:hAnsi="Calibri"/>
                <w:b/>
                <w:color w:val="000000"/>
              </w:rPr>
              <w:t xml:space="preserve">ts referenced on the self-study are </w:t>
            </w:r>
            <w:proofErr w:type="gramStart"/>
            <w:r>
              <w:rPr>
                <w:rFonts w:ascii="Calibri" w:hAnsi="Calibri"/>
                <w:b/>
                <w:color w:val="000000"/>
              </w:rPr>
              <w:t>addressed, but</w:t>
            </w:r>
            <w:proofErr w:type="gramEnd"/>
            <w:r>
              <w:rPr>
                <w:rFonts w:ascii="Calibri" w:hAnsi="Calibri"/>
                <w:b/>
                <w:color w:val="000000"/>
              </w:rPr>
              <w:t xml:space="preserve"> prioritized in a way that makes sense for your department/area of study/program. These should be all be operationalized, with evidence, by August 2021. Curriculum mapping with assessment plans should be co</w:t>
            </w:r>
            <w:r>
              <w:rPr>
                <w:rFonts w:ascii="Calibri" w:hAnsi="Calibri"/>
                <w:b/>
                <w:color w:val="000000"/>
              </w:rPr>
              <w:t xml:space="preserve">mpleted first, including rubrics for the assessments, so that program level learning outcomes can be assessed beginning next school year. Program Learning Outcomes should all go through at least one round of assessment by </w:t>
            </w:r>
            <w:proofErr w:type="gramStart"/>
            <w:r>
              <w:rPr>
                <w:rFonts w:ascii="Calibri" w:hAnsi="Calibri"/>
                <w:b/>
                <w:color w:val="000000"/>
              </w:rPr>
              <w:t>August,</w:t>
            </w:r>
            <w:proofErr w:type="gramEnd"/>
            <w:r>
              <w:rPr>
                <w:rFonts w:ascii="Calibri" w:hAnsi="Calibri"/>
                <w:b/>
                <w:color w:val="000000"/>
              </w:rPr>
              <w:t xml:space="preserve"> 2022.  Note who and when a</w:t>
            </w:r>
            <w:r>
              <w:rPr>
                <w:rFonts w:ascii="Calibri" w:hAnsi="Calibri"/>
                <w:b/>
                <w:color w:val="000000"/>
              </w:rPr>
              <w:t>s possible.</w:t>
            </w:r>
          </w:p>
        </w:tc>
      </w:tr>
      <w:tr w:rsidR="00D94695">
        <w:trPr>
          <w:trHeight w:val="300"/>
        </w:trPr>
        <w:tc>
          <w:tcPr>
            <w:tcW w:w="5196" w:type="dxa"/>
            <w:tcBorders>
              <w:top w:val="single" w:sz="0" w:space="0" w:color="000000"/>
              <w:left w:val="single" w:sz="4" w:space="0" w:color="000000"/>
              <w:bottom w:val="single" w:sz="4" w:space="0" w:color="000000"/>
              <w:right w:val="single" w:sz="4" w:space="0" w:color="000000"/>
            </w:tcBorders>
            <w:shd w:val="clear" w:color="000000" w:fill="E2EFD9"/>
            <w:vAlign w:val="bottom"/>
          </w:tcPr>
          <w:p w:rsidR="00D94695" w:rsidRDefault="00545874">
            <w:pPr>
              <w:spacing w:after="0" w:line="240" w:lineRule="auto"/>
              <w:jc w:val="center"/>
              <w:rPr>
                <w:rFonts w:ascii="Calibri" w:hAnsi="Calibri"/>
                <w:b/>
                <w:color w:val="000000"/>
              </w:rPr>
            </w:pPr>
            <w:r>
              <w:rPr>
                <w:rFonts w:ascii="Calibri" w:hAnsi="Calibri"/>
                <w:b/>
                <w:color w:val="000000"/>
              </w:rPr>
              <w:t>2019-2020</w:t>
            </w:r>
          </w:p>
        </w:tc>
        <w:tc>
          <w:tcPr>
            <w:tcW w:w="4963" w:type="dxa"/>
            <w:tcBorders>
              <w:top w:val="single" w:sz="0" w:space="0" w:color="000000"/>
              <w:left w:val="single" w:sz="0" w:space="0" w:color="000000"/>
              <w:bottom w:val="single" w:sz="4" w:space="0" w:color="000000"/>
              <w:right w:val="single" w:sz="4" w:space="0" w:color="000000"/>
            </w:tcBorders>
            <w:shd w:val="clear" w:color="000000" w:fill="E2EFD9"/>
            <w:vAlign w:val="bottom"/>
          </w:tcPr>
          <w:p w:rsidR="00D94695" w:rsidRDefault="00545874">
            <w:pPr>
              <w:spacing w:after="0" w:line="240" w:lineRule="auto"/>
              <w:jc w:val="center"/>
              <w:rPr>
                <w:rFonts w:ascii="Calibri" w:hAnsi="Calibri"/>
                <w:b/>
                <w:color w:val="000000"/>
              </w:rPr>
            </w:pPr>
            <w:r>
              <w:rPr>
                <w:rFonts w:ascii="Calibri" w:hAnsi="Calibri"/>
                <w:b/>
                <w:color w:val="000000"/>
              </w:rPr>
              <w:t>2020-2021</w:t>
            </w:r>
          </w:p>
        </w:tc>
        <w:tc>
          <w:tcPr>
            <w:tcW w:w="5056" w:type="dxa"/>
            <w:tcBorders>
              <w:top w:val="single" w:sz="0" w:space="0" w:color="000000"/>
              <w:left w:val="single" w:sz="0" w:space="0" w:color="000000"/>
              <w:bottom w:val="single" w:sz="4" w:space="0" w:color="000000"/>
              <w:right w:val="single" w:sz="4" w:space="0" w:color="000000"/>
            </w:tcBorders>
            <w:shd w:val="clear" w:color="000000" w:fill="E2EFD9"/>
            <w:vAlign w:val="bottom"/>
          </w:tcPr>
          <w:p w:rsidR="00D94695" w:rsidRDefault="00545874">
            <w:pPr>
              <w:spacing w:after="0" w:line="240" w:lineRule="auto"/>
              <w:jc w:val="center"/>
              <w:rPr>
                <w:rFonts w:ascii="Calibri" w:hAnsi="Calibri"/>
                <w:b/>
                <w:color w:val="000000"/>
              </w:rPr>
            </w:pPr>
            <w:r>
              <w:rPr>
                <w:rFonts w:ascii="Calibri" w:hAnsi="Calibri"/>
                <w:b/>
                <w:color w:val="000000"/>
              </w:rPr>
              <w:t>2021-2022</w:t>
            </w:r>
          </w:p>
        </w:tc>
      </w:tr>
      <w:tr w:rsidR="00D94695">
        <w:trPr>
          <w:trHeight w:val="1112"/>
        </w:trPr>
        <w:tc>
          <w:tcPr>
            <w:tcW w:w="5196"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D94695" w:rsidRDefault="00545874">
            <w:pPr>
              <w:spacing w:after="0" w:line="240" w:lineRule="auto"/>
              <w:rPr>
                <w:rFonts w:ascii="Calibri" w:hAnsi="Calibri"/>
                <w:i/>
                <w:color w:val="000000"/>
              </w:rPr>
            </w:pPr>
            <w:r>
              <w:rPr>
                <w:rFonts w:ascii="Calibri" w:hAnsi="Calibri"/>
                <w:color w:val="000000"/>
              </w:rPr>
              <w:lastRenderedPageBreak/>
              <w:t> </w:t>
            </w:r>
            <w:r>
              <w:rPr>
                <w:rFonts w:ascii="Calibri" w:hAnsi="Calibri"/>
                <w:i/>
                <w:color w:val="000000"/>
              </w:rPr>
              <w:t>Ex</w:t>
            </w:r>
            <w:r>
              <w:rPr>
                <w:rFonts w:ascii="Calibri" w:hAnsi="Calibri"/>
                <w:i/>
                <w:color w:val="000000"/>
              </w:rPr>
              <w:t xml:space="preserve">. In Fall 2019, Program coordinator will work with faculty to create curriculum maps for all programs associated with this area of study. These maps will designate where assessment of PLOs </w:t>
            </w:r>
            <w:proofErr w:type="gramStart"/>
            <w:r>
              <w:rPr>
                <w:rFonts w:ascii="Calibri" w:hAnsi="Calibri"/>
                <w:i/>
                <w:color w:val="000000"/>
              </w:rPr>
              <w:t>are</w:t>
            </w:r>
            <w:proofErr w:type="gramEnd"/>
            <w:r>
              <w:rPr>
                <w:rFonts w:ascii="Calibri" w:hAnsi="Calibri"/>
                <w:i/>
                <w:color w:val="000000"/>
              </w:rPr>
              <w:t xml:space="preserve"> taking </w:t>
            </w:r>
            <w:r>
              <w:rPr>
                <w:rFonts w:ascii="Calibri" w:hAnsi="Calibri"/>
                <w:i/>
                <w:color w:val="000000"/>
              </w:rPr>
              <w:t>place.</w:t>
            </w:r>
          </w:p>
        </w:tc>
        <w:tc>
          <w:tcPr>
            <w:tcW w:w="496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D94695" w:rsidRDefault="00545874">
            <w:pPr>
              <w:spacing w:after="0" w:line="240" w:lineRule="auto"/>
              <w:rPr>
                <w:rFonts w:ascii="Calibri" w:hAnsi="Calibri"/>
                <w:i/>
                <w:color w:val="000000"/>
              </w:rPr>
            </w:pPr>
            <w:r>
              <w:rPr>
                <w:rFonts w:ascii="Calibri" w:hAnsi="Calibri"/>
                <w:i/>
                <w:color w:val="000000"/>
              </w:rPr>
              <w:t>In Fall 2020, program coordinator will work with faculty to review the curriculum map and planned assessments and make changes as needed.</w:t>
            </w:r>
          </w:p>
        </w:tc>
        <w:tc>
          <w:tcPr>
            <w:tcW w:w="5056"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D94695" w:rsidRDefault="00545874">
            <w:pPr>
              <w:spacing w:after="0" w:line="240" w:lineRule="auto"/>
              <w:rPr>
                <w:rFonts w:ascii="Calibri" w:hAnsi="Calibri"/>
                <w:i/>
                <w:color w:val="000000"/>
              </w:rPr>
            </w:pPr>
            <w:r>
              <w:rPr>
                <w:rFonts w:ascii="Calibri" w:hAnsi="Calibri"/>
                <w:color w:val="000000"/>
              </w:rPr>
              <w:t> </w:t>
            </w:r>
            <w:r>
              <w:rPr>
                <w:rFonts w:ascii="Calibri" w:hAnsi="Calibri"/>
                <w:i/>
                <w:color w:val="000000"/>
              </w:rPr>
              <w:t xml:space="preserve">In Fall 2021, program coordinator instructors will review the rubrics and assessments used for </w:t>
            </w:r>
            <w:proofErr w:type="gramStart"/>
            <w:r>
              <w:rPr>
                <w:rFonts w:ascii="Calibri" w:hAnsi="Calibri"/>
                <w:i/>
                <w:color w:val="000000"/>
              </w:rPr>
              <w:t>validity, and</w:t>
            </w:r>
            <w:proofErr w:type="gramEnd"/>
            <w:r>
              <w:rPr>
                <w:rFonts w:ascii="Calibri" w:hAnsi="Calibri"/>
                <w:i/>
                <w:color w:val="000000"/>
              </w:rPr>
              <w:t xml:space="preserve"> w</w:t>
            </w:r>
            <w:r>
              <w:rPr>
                <w:rFonts w:ascii="Calibri" w:hAnsi="Calibri"/>
                <w:i/>
                <w:color w:val="000000"/>
              </w:rPr>
              <w:t>ill implement changes as needed.</w:t>
            </w:r>
          </w:p>
        </w:tc>
      </w:tr>
      <w:tr w:rsidR="00D94695">
        <w:trPr>
          <w:trHeight w:val="842"/>
        </w:trPr>
        <w:tc>
          <w:tcPr>
            <w:tcW w:w="5196"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D94695" w:rsidRDefault="00545874">
            <w:pPr>
              <w:spacing w:after="0" w:line="240" w:lineRule="auto"/>
              <w:rPr>
                <w:rFonts w:ascii="Calibri" w:hAnsi="Calibri"/>
                <w:i/>
                <w:color w:val="000000"/>
              </w:rPr>
            </w:pPr>
            <w:r>
              <w:rPr>
                <w:rFonts w:ascii="Calibri" w:hAnsi="Calibri"/>
                <w:color w:val="000000"/>
              </w:rPr>
              <w:t> </w:t>
            </w:r>
            <w:r>
              <w:rPr>
                <w:rFonts w:ascii="Calibri" w:hAnsi="Calibri"/>
                <w:i/>
                <w:color w:val="000000"/>
              </w:rPr>
              <w:t>In Winter 2019, program coordinator will work with faculty to create rubrics for the assignments associated with 2 PLOs and one ULO.</w:t>
            </w:r>
          </w:p>
        </w:tc>
        <w:tc>
          <w:tcPr>
            <w:tcW w:w="496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D94695" w:rsidRDefault="00545874">
            <w:pPr>
              <w:spacing w:after="0" w:line="240" w:lineRule="auto"/>
              <w:rPr>
                <w:rFonts w:ascii="Calibri" w:hAnsi="Calibri"/>
                <w:i/>
                <w:color w:val="000000"/>
              </w:rPr>
            </w:pPr>
            <w:r>
              <w:rPr>
                <w:rFonts w:ascii="Calibri" w:hAnsi="Calibri"/>
                <w:color w:val="000000"/>
              </w:rPr>
              <w:t> </w:t>
            </w:r>
            <w:r>
              <w:rPr>
                <w:rFonts w:ascii="Calibri" w:hAnsi="Calibri"/>
                <w:i/>
                <w:color w:val="000000"/>
              </w:rPr>
              <w:t xml:space="preserve">In Fall and Winter 2020, program coordinator will work with faculty to create </w:t>
            </w:r>
            <w:r>
              <w:rPr>
                <w:rFonts w:ascii="Calibri" w:hAnsi="Calibri"/>
                <w:i/>
                <w:color w:val="000000"/>
              </w:rPr>
              <w:t>rubrics for the assignments associated with remaining PLOs</w:t>
            </w:r>
          </w:p>
        </w:tc>
        <w:tc>
          <w:tcPr>
            <w:tcW w:w="5056"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D94695" w:rsidRDefault="00545874">
            <w:pPr>
              <w:spacing w:after="0" w:line="240" w:lineRule="auto"/>
              <w:rPr>
                <w:rFonts w:ascii="Calibri" w:hAnsi="Calibri"/>
                <w:i/>
                <w:color w:val="000000"/>
              </w:rPr>
            </w:pPr>
            <w:r>
              <w:rPr>
                <w:rFonts w:ascii="Calibri" w:hAnsi="Calibri"/>
                <w:color w:val="000000"/>
              </w:rPr>
              <w:t> </w:t>
            </w:r>
            <w:r>
              <w:rPr>
                <w:rFonts w:ascii="Calibri" w:hAnsi="Calibri"/>
                <w:i/>
                <w:color w:val="000000"/>
              </w:rPr>
              <w:t>Fall 2021-22, instructors will complete course learning outcome assessment, program learning outcome assessment, and/or universal learning outcome assessment</w:t>
            </w:r>
          </w:p>
        </w:tc>
      </w:tr>
      <w:tr w:rsidR="00D94695">
        <w:trPr>
          <w:trHeight w:val="1103"/>
        </w:trPr>
        <w:tc>
          <w:tcPr>
            <w:tcW w:w="5196"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D94695" w:rsidRDefault="00545874">
            <w:pPr>
              <w:spacing w:after="0" w:line="240" w:lineRule="auto"/>
              <w:rPr>
                <w:rFonts w:ascii="Calibri" w:hAnsi="Calibri"/>
                <w:i/>
                <w:color w:val="000000"/>
              </w:rPr>
            </w:pPr>
            <w:r>
              <w:rPr>
                <w:rFonts w:ascii="Calibri" w:hAnsi="Calibri"/>
                <w:color w:val="000000"/>
              </w:rPr>
              <w:t> </w:t>
            </w:r>
            <w:r>
              <w:rPr>
                <w:rFonts w:ascii="Calibri" w:hAnsi="Calibri"/>
                <w:i/>
                <w:color w:val="000000"/>
              </w:rPr>
              <w:t xml:space="preserve">In Spring 2020, program coordinator </w:t>
            </w:r>
            <w:r>
              <w:rPr>
                <w:rFonts w:ascii="Calibri" w:hAnsi="Calibri"/>
                <w:i/>
                <w:color w:val="000000"/>
              </w:rPr>
              <w:t>will work with faculty to determine which instructors will produce a program learning outcome assessment within their course that spring or summer.</w:t>
            </w:r>
          </w:p>
        </w:tc>
        <w:tc>
          <w:tcPr>
            <w:tcW w:w="496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D94695" w:rsidRDefault="00545874">
            <w:pPr>
              <w:spacing w:after="0" w:line="240" w:lineRule="auto"/>
              <w:rPr>
                <w:rFonts w:ascii="Calibri" w:hAnsi="Calibri"/>
                <w:i/>
                <w:color w:val="000000"/>
              </w:rPr>
            </w:pPr>
            <w:r>
              <w:rPr>
                <w:rFonts w:ascii="Calibri" w:hAnsi="Calibri"/>
                <w:i/>
                <w:color w:val="000000"/>
              </w:rPr>
              <w:t>In Winter and Spring, program coordinator will work with faculty to determine which instructors will produce</w:t>
            </w:r>
            <w:r>
              <w:rPr>
                <w:rFonts w:ascii="Calibri" w:hAnsi="Calibri"/>
                <w:i/>
                <w:color w:val="000000"/>
              </w:rPr>
              <w:t xml:space="preserve"> a program learning outcome assessment and these will be completed.</w:t>
            </w:r>
          </w:p>
        </w:tc>
        <w:tc>
          <w:tcPr>
            <w:tcW w:w="5056"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D94695" w:rsidRDefault="00545874">
            <w:pPr>
              <w:spacing w:after="0" w:line="240" w:lineRule="auto"/>
              <w:rPr>
                <w:rFonts w:ascii="Calibri" w:hAnsi="Calibri"/>
                <w:i/>
                <w:color w:val="000000"/>
              </w:rPr>
            </w:pPr>
            <w:r>
              <w:rPr>
                <w:rFonts w:ascii="Calibri" w:hAnsi="Calibri"/>
                <w:i/>
                <w:color w:val="000000"/>
              </w:rPr>
              <w:t>Winter 2022, instructors will discuss how the changes they implemented to rubrics and final assessments have changed their assessment results, and whether that’s been consistent across sec</w:t>
            </w:r>
            <w:r>
              <w:rPr>
                <w:rFonts w:ascii="Calibri" w:hAnsi="Calibri"/>
                <w:i/>
                <w:color w:val="000000"/>
              </w:rPr>
              <w:t>tions of different courses</w:t>
            </w:r>
          </w:p>
        </w:tc>
      </w:tr>
      <w:tr w:rsidR="00D94695">
        <w:trPr>
          <w:trHeight w:val="300"/>
        </w:trPr>
        <w:tc>
          <w:tcPr>
            <w:tcW w:w="5196"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D94695" w:rsidRDefault="00545874">
            <w:pPr>
              <w:spacing w:after="0" w:line="240" w:lineRule="auto"/>
              <w:rPr>
                <w:rFonts w:ascii="Calibri" w:hAnsi="Calibri"/>
                <w:i/>
                <w:color w:val="000000"/>
              </w:rPr>
            </w:pPr>
            <w:r>
              <w:rPr>
                <w:rFonts w:ascii="Calibri" w:hAnsi="Calibri"/>
                <w:i/>
                <w:color w:val="000000"/>
              </w:rPr>
              <w:t>Each term, instructors of sections of the same course will meet to discuss the major assessments they are using in classes to determine whether the assessments are consistent across different sections of the course.</w:t>
            </w:r>
          </w:p>
        </w:tc>
        <w:tc>
          <w:tcPr>
            <w:tcW w:w="496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D94695" w:rsidRDefault="00545874">
            <w:pPr>
              <w:spacing w:after="0" w:line="240" w:lineRule="auto"/>
              <w:rPr>
                <w:rFonts w:ascii="Calibri" w:hAnsi="Calibri"/>
                <w:i/>
                <w:color w:val="000000"/>
              </w:rPr>
            </w:pPr>
            <w:r>
              <w:rPr>
                <w:rFonts w:ascii="Calibri" w:hAnsi="Calibri"/>
                <w:color w:val="000000"/>
              </w:rPr>
              <w:t> </w:t>
            </w:r>
            <w:r>
              <w:rPr>
                <w:rFonts w:ascii="Calibri" w:hAnsi="Calibri"/>
                <w:i/>
                <w:color w:val="000000"/>
              </w:rPr>
              <w:t xml:space="preserve">In Fall </w:t>
            </w:r>
            <w:r>
              <w:rPr>
                <w:rFonts w:ascii="Calibri" w:hAnsi="Calibri"/>
                <w:i/>
                <w:color w:val="000000"/>
              </w:rPr>
              <w:t xml:space="preserve">2020, instructors will review their course learning outcomes for each course they teach that term and make revisions as necessary, working in conjunction with advisory board members to make sure that learning outcomes support program outcomes and external </w:t>
            </w:r>
            <w:r>
              <w:rPr>
                <w:rFonts w:ascii="Calibri" w:hAnsi="Calibri"/>
                <w:i/>
                <w:color w:val="000000"/>
              </w:rPr>
              <w:t>requirements.</w:t>
            </w:r>
          </w:p>
        </w:tc>
        <w:tc>
          <w:tcPr>
            <w:tcW w:w="5056"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D94695" w:rsidRDefault="00545874">
            <w:pPr>
              <w:spacing w:after="0" w:line="240" w:lineRule="auto"/>
              <w:rPr>
                <w:rFonts w:ascii="Calibri" w:hAnsi="Calibri"/>
                <w:i/>
                <w:color w:val="000000"/>
              </w:rPr>
            </w:pPr>
            <w:r>
              <w:rPr>
                <w:rFonts w:ascii="Calibri" w:hAnsi="Calibri"/>
                <w:color w:val="000000"/>
              </w:rPr>
              <w:t> </w:t>
            </w:r>
            <w:r>
              <w:rPr>
                <w:rFonts w:ascii="Calibri" w:hAnsi="Calibri"/>
                <w:i/>
                <w:color w:val="000000"/>
              </w:rPr>
              <w:t>Spring 2021, program coordinator, advisory board, and instructors will conduct a need analysis of the industry and get feedback from the advisory board to begin an evaluation of PLOs.</w:t>
            </w:r>
          </w:p>
        </w:tc>
      </w:tr>
      <w:tr w:rsidR="00D94695">
        <w:trPr>
          <w:trHeight w:val="518"/>
        </w:trPr>
        <w:tc>
          <w:tcPr>
            <w:tcW w:w="5196" w:type="dxa"/>
            <w:tcBorders>
              <w:top w:val="single" w:sz="0" w:space="0" w:color="000000"/>
              <w:left w:val="single" w:sz="4" w:space="0" w:color="000000"/>
              <w:bottom w:val="single" w:sz="4" w:space="0" w:color="000000"/>
              <w:right w:val="single" w:sz="4" w:space="0" w:color="000000"/>
            </w:tcBorders>
            <w:shd w:val="clear" w:color="000000" w:fill="FFFFFF"/>
            <w:vAlign w:val="center"/>
          </w:tcPr>
          <w:p w:rsidR="00D94695" w:rsidRDefault="00545874">
            <w:pPr>
              <w:spacing w:after="0" w:line="240" w:lineRule="auto"/>
              <w:rPr>
                <w:rFonts w:ascii="Calibri" w:hAnsi="Calibri"/>
                <w:i/>
                <w:color w:val="000000"/>
              </w:rPr>
            </w:pPr>
            <w:r>
              <w:rPr>
                <w:rFonts w:ascii="Calibri" w:hAnsi="Calibri"/>
                <w:color w:val="000000"/>
              </w:rPr>
              <w:t> </w:t>
            </w:r>
            <w:r>
              <w:rPr>
                <w:rFonts w:ascii="Calibri" w:hAnsi="Calibri"/>
                <w:i/>
                <w:color w:val="000000"/>
              </w:rPr>
              <w:t xml:space="preserve">Each instructor will produce a course learning </w:t>
            </w:r>
            <w:r>
              <w:rPr>
                <w:rFonts w:ascii="Calibri" w:hAnsi="Calibri"/>
                <w:i/>
                <w:color w:val="000000"/>
              </w:rPr>
              <w:t>outcome assessment, program learning outcome assessment, and/or universal learning outcome assessment.</w:t>
            </w:r>
          </w:p>
        </w:tc>
        <w:tc>
          <w:tcPr>
            <w:tcW w:w="4963"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D94695" w:rsidRDefault="00545874">
            <w:pPr>
              <w:spacing w:after="0" w:line="240" w:lineRule="auto"/>
              <w:rPr>
                <w:rFonts w:ascii="Calibri" w:hAnsi="Calibri"/>
                <w:i/>
                <w:color w:val="000000"/>
              </w:rPr>
            </w:pPr>
            <w:r>
              <w:rPr>
                <w:rFonts w:ascii="Calibri" w:hAnsi="Calibri"/>
                <w:color w:val="000000"/>
              </w:rPr>
              <w:t> </w:t>
            </w:r>
            <w:r>
              <w:rPr>
                <w:rFonts w:ascii="Calibri" w:hAnsi="Calibri"/>
                <w:i/>
                <w:color w:val="000000"/>
              </w:rPr>
              <w:t>Each instructor will produce a course learning outcome assessment, program learning outcome assessment, and/or universal learning outcome assessment.</w:t>
            </w:r>
          </w:p>
        </w:tc>
        <w:tc>
          <w:tcPr>
            <w:tcW w:w="5056" w:type="dxa"/>
            <w:tcBorders>
              <w:top w:val="single" w:sz="0" w:space="0" w:color="000000"/>
              <w:left w:val="single" w:sz="0" w:space="0" w:color="000000"/>
              <w:bottom w:val="single" w:sz="4" w:space="0" w:color="000000"/>
              <w:right w:val="single" w:sz="4" w:space="0" w:color="000000"/>
            </w:tcBorders>
            <w:shd w:val="clear" w:color="000000" w:fill="FFFFFF"/>
            <w:vAlign w:val="center"/>
          </w:tcPr>
          <w:p w:rsidR="00D94695" w:rsidRDefault="00545874">
            <w:pPr>
              <w:spacing w:after="0" w:line="240" w:lineRule="auto"/>
              <w:rPr>
                <w:rFonts w:ascii="Calibri" w:hAnsi="Calibri"/>
                <w:color w:val="000000"/>
              </w:rPr>
            </w:pPr>
            <w:r>
              <w:rPr>
                <w:rFonts w:ascii="Calibri" w:hAnsi="Calibri"/>
                <w:color w:val="000000"/>
              </w:rPr>
              <w:t> </w:t>
            </w:r>
            <w:r>
              <w:rPr>
                <w:rFonts w:ascii="Calibri" w:hAnsi="Calibri"/>
                <w:i/>
                <w:color w:val="000000"/>
              </w:rPr>
              <w:t>S</w:t>
            </w:r>
            <w:r>
              <w:rPr>
                <w:rFonts w:ascii="Calibri" w:hAnsi="Calibri"/>
                <w:i/>
                <w:color w:val="000000"/>
              </w:rPr>
              <w:t>pring 2021, program coordinator, advisory board, and instructors will conduct a need analysis of the industry and get feedback from the advisory board to begin an evaluation of PLOs.</w:t>
            </w:r>
          </w:p>
        </w:tc>
      </w:tr>
    </w:tbl>
    <w:p w:rsidR="00D94695" w:rsidRDefault="00D94695"/>
    <w:sectPr w:rsidR="00D9469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BB7" w:rsidRDefault="00595BB7" w:rsidP="00E87CE5">
      <w:pPr>
        <w:spacing w:after="0" w:line="240" w:lineRule="auto"/>
      </w:pPr>
      <w:r>
        <w:separator/>
      </w:r>
    </w:p>
  </w:endnote>
  <w:endnote w:type="continuationSeparator" w:id="0">
    <w:p w:rsidR="00595BB7" w:rsidRDefault="00595BB7" w:rsidP="00E8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941659"/>
      <w:docPartObj>
        <w:docPartGallery w:val="Page Numbers (Bottom of Page)"/>
        <w:docPartUnique/>
      </w:docPartObj>
    </w:sdtPr>
    <w:sdtEndPr>
      <w:rPr>
        <w:noProof/>
      </w:rPr>
    </w:sdtEndPr>
    <w:sdtContent>
      <w:p w:rsidR="00E1738D" w:rsidRDefault="00E1738D">
        <w:pPr>
          <w:pStyle w:val="Footer"/>
          <w:jc w:val="center"/>
        </w:pPr>
        <w:r>
          <w:fldChar w:fldCharType="begin"/>
        </w:r>
        <w:r>
          <w:instrText xml:space="preserve"> PAGE   \* MERGEFORMAT </w:instrText>
        </w:r>
        <w:r>
          <w:fldChar w:fldCharType="separate"/>
        </w:r>
        <w:r w:rsidR="0058345E">
          <w:rPr>
            <w:noProof/>
          </w:rPr>
          <w:t>4</w:t>
        </w:r>
        <w:r>
          <w:rPr>
            <w:noProof/>
          </w:rPr>
          <w:fldChar w:fldCharType="end"/>
        </w:r>
      </w:p>
    </w:sdtContent>
  </w:sdt>
  <w:p w:rsidR="00E1738D" w:rsidRDefault="00E17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BB7" w:rsidRDefault="00595BB7" w:rsidP="00E87CE5">
      <w:pPr>
        <w:spacing w:after="0" w:line="240" w:lineRule="auto"/>
      </w:pPr>
      <w:r>
        <w:separator/>
      </w:r>
    </w:p>
  </w:footnote>
  <w:footnote w:type="continuationSeparator" w:id="0">
    <w:p w:rsidR="00595BB7" w:rsidRDefault="00595BB7" w:rsidP="00E87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BB7" w:rsidRPr="00E87CE5" w:rsidRDefault="00595BB7" w:rsidP="00E87CE5">
    <w:pPr>
      <w:jc w:val="center"/>
      <w:rPr>
        <w:b/>
      </w:rPr>
    </w:pPr>
    <w:r>
      <w:rPr>
        <w:b/>
      </w:rPr>
      <w:t>UCC Assessme</w:t>
    </w:r>
    <w:r w:rsidR="0043376E">
      <w:rPr>
        <w:b/>
      </w:rPr>
      <w:t>nt Report and Action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976"/>
    <w:multiLevelType w:val="hybridMultilevel"/>
    <w:tmpl w:val="27461CF6"/>
    <w:lvl w:ilvl="0" w:tplc="F96C650C">
      <w:start w:val="1"/>
      <w:numFmt w:val="decimal"/>
      <w:lvlText w:val="%1."/>
      <w:lvlJc w:val="left"/>
      <w:pPr>
        <w:ind w:left="720" w:hanging="360"/>
      </w:pPr>
    </w:lvl>
    <w:lvl w:ilvl="1" w:tplc="025A74CA">
      <w:start w:val="1"/>
      <w:numFmt w:val="lowerLetter"/>
      <w:lvlText w:val="%2."/>
      <w:lvlJc w:val="left"/>
      <w:pPr>
        <w:ind w:left="1440" w:hanging="360"/>
      </w:pPr>
    </w:lvl>
    <w:lvl w:ilvl="2" w:tplc="05B2C696">
      <w:start w:val="1"/>
      <w:numFmt w:val="lowerRoman"/>
      <w:lvlText w:val="%3."/>
      <w:lvlJc w:val="right"/>
      <w:pPr>
        <w:ind w:left="2160" w:hanging="180"/>
      </w:pPr>
    </w:lvl>
    <w:lvl w:ilvl="3" w:tplc="DB003E68">
      <w:start w:val="1"/>
      <w:numFmt w:val="decimal"/>
      <w:lvlText w:val="%4."/>
      <w:lvlJc w:val="left"/>
      <w:pPr>
        <w:ind w:left="2880" w:hanging="360"/>
      </w:pPr>
    </w:lvl>
    <w:lvl w:ilvl="4" w:tplc="74A434D0">
      <w:start w:val="1"/>
      <w:numFmt w:val="lowerLetter"/>
      <w:lvlText w:val="%5."/>
      <w:lvlJc w:val="left"/>
      <w:pPr>
        <w:ind w:left="3600" w:hanging="360"/>
      </w:pPr>
    </w:lvl>
    <w:lvl w:ilvl="5" w:tplc="70968D76">
      <w:start w:val="1"/>
      <w:numFmt w:val="lowerRoman"/>
      <w:lvlText w:val="%6."/>
      <w:lvlJc w:val="right"/>
      <w:pPr>
        <w:ind w:left="4320" w:hanging="180"/>
      </w:pPr>
    </w:lvl>
    <w:lvl w:ilvl="6" w:tplc="7CBA6BB4">
      <w:start w:val="1"/>
      <w:numFmt w:val="decimal"/>
      <w:lvlText w:val="%7."/>
      <w:lvlJc w:val="left"/>
      <w:pPr>
        <w:ind w:left="5040" w:hanging="360"/>
      </w:pPr>
    </w:lvl>
    <w:lvl w:ilvl="7" w:tplc="76123036">
      <w:start w:val="1"/>
      <w:numFmt w:val="lowerLetter"/>
      <w:lvlText w:val="%8."/>
      <w:lvlJc w:val="left"/>
      <w:pPr>
        <w:ind w:left="5760" w:hanging="360"/>
      </w:pPr>
    </w:lvl>
    <w:lvl w:ilvl="8" w:tplc="F6A48DE8">
      <w:start w:val="1"/>
      <w:numFmt w:val="lowerRoman"/>
      <w:lvlText w:val="%9."/>
      <w:lvlJc w:val="right"/>
      <w:pPr>
        <w:ind w:left="6480" w:hanging="180"/>
      </w:pPr>
    </w:lvl>
  </w:abstractNum>
  <w:abstractNum w:abstractNumId="1" w15:restartNumberingAfterBreak="0">
    <w:nsid w:val="09FD6AA5"/>
    <w:multiLevelType w:val="hybridMultilevel"/>
    <w:tmpl w:val="B498BB8E"/>
    <w:lvl w:ilvl="0" w:tplc="6FCAF6F6">
      <w:start w:val="1"/>
      <w:numFmt w:val="lowerLetter"/>
      <w:lvlText w:val="%1."/>
      <w:lvlJc w:val="left"/>
      <w:pPr>
        <w:ind w:left="1440" w:hanging="360"/>
      </w:pPr>
    </w:lvl>
    <w:lvl w:ilvl="1" w:tplc="FBB86F80">
      <w:start w:val="1"/>
      <w:numFmt w:val="lowerLetter"/>
      <w:lvlText w:val="%2."/>
      <w:lvlJc w:val="left"/>
      <w:pPr>
        <w:ind w:left="2160" w:hanging="360"/>
      </w:pPr>
    </w:lvl>
    <w:lvl w:ilvl="2" w:tplc="E47E6E0E">
      <w:start w:val="1"/>
      <w:numFmt w:val="lowerRoman"/>
      <w:lvlText w:val="%3."/>
      <w:lvlJc w:val="right"/>
      <w:pPr>
        <w:ind w:left="2880" w:hanging="180"/>
      </w:pPr>
    </w:lvl>
    <w:lvl w:ilvl="3" w:tplc="74627662">
      <w:start w:val="1"/>
      <w:numFmt w:val="decimal"/>
      <w:lvlText w:val="%4."/>
      <w:lvlJc w:val="left"/>
      <w:pPr>
        <w:ind w:left="3600" w:hanging="360"/>
      </w:pPr>
    </w:lvl>
    <w:lvl w:ilvl="4" w:tplc="316EA17A">
      <w:start w:val="1"/>
      <w:numFmt w:val="lowerLetter"/>
      <w:lvlText w:val="%5."/>
      <w:lvlJc w:val="left"/>
      <w:pPr>
        <w:ind w:left="4320" w:hanging="360"/>
      </w:pPr>
    </w:lvl>
    <w:lvl w:ilvl="5" w:tplc="46F2FD74">
      <w:start w:val="1"/>
      <w:numFmt w:val="lowerRoman"/>
      <w:lvlText w:val="%6."/>
      <w:lvlJc w:val="right"/>
      <w:pPr>
        <w:ind w:left="5040" w:hanging="180"/>
      </w:pPr>
    </w:lvl>
    <w:lvl w:ilvl="6" w:tplc="EF3C5DC4">
      <w:start w:val="1"/>
      <w:numFmt w:val="decimal"/>
      <w:lvlText w:val="%7."/>
      <w:lvlJc w:val="left"/>
      <w:pPr>
        <w:ind w:left="5760" w:hanging="360"/>
      </w:pPr>
    </w:lvl>
    <w:lvl w:ilvl="7" w:tplc="8DF0AF24">
      <w:start w:val="1"/>
      <w:numFmt w:val="lowerLetter"/>
      <w:lvlText w:val="%8."/>
      <w:lvlJc w:val="left"/>
      <w:pPr>
        <w:ind w:left="6480" w:hanging="360"/>
      </w:pPr>
    </w:lvl>
    <w:lvl w:ilvl="8" w:tplc="6DE45204">
      <w:start w:val="1"/>
      <w:numFmt w:val="lowerRoman"/>
      <w:lvlText w:val="%9."/>
      <w:lvlJc w:val="right"/>
      <w:pPr>
        <w:ind w:left="7200" w:hanging="180"/>
      </w:pPr>
    </w:lvl>
  </w:abstractNum>
  <w:abstractNum w:abstractNumId="2" w15:restartNumberingAfterBreak="0">
    <w:nsid w:val="0EA62A17"/>
    <w:multiLevelType w:val="hybridMultilevel"/>
    <w:tmpl w:val="D8A488C0"/>
    <w:lvl w:ilvl="0" w:tplc="3E5263A0">
      <w:start w:val="1"/>
      <w:numFmt w:val="decimal"/>
      <w:lvlText w:val="%1."/>
      <w:lvlJc w:val="left"/>
      <w:pPr>
        <w:ind w:left="720" w:hanging="360"/>
      </w:pPr>
    </w:lvl>
    <w:lvl w:ilvl="1" w:tplc="570E48BE">
      <w:start w:val="1"/>
      <w:numFmt w:val="lowerLetter"/>
      <w:lvlText w:val="%2."/>
      <w:lvlJc w:val="left"/>
      <w:pPr>
        <w:ind w:left="1440" w:hanging="360"/>
      </w:pPr>
    </w:lvl>
    <w:lvl w:ilvl="2" w:tplc="2438DC10">
      <w:start w:val="1"/>
      <w:numFmt w:val="lowerRoman"/>
      <w:lvlText w:val="%3."/>
      <w:lvlJc w:val="right"/>
      <w:pPr>
        <w:ind w:left="2160" w:hanging="180"/>
      </w:pPr>
    </w:lvl>
    <w:lvl w:ilvl="3" w:tplc="10444208">
      <w:start w:val="1"/>
      <w:numFmt w:val="decimal"/>
      <w:lvlText w:val="%4."/>
      <w:lvlJc w:val="left"/>
      <w:pPr>
        <w:ind w:left="2880" w:hanging="360"/>
      </w:pPr>
    </w:lvl>
    <w:lvl w:ilvl="4" w:tplc="B9744CD0">
      <w:start w:val="1"/>
      <w:numFmt w:val="lowerLetter"/>
      <w:lvlText w:val="%5."/>
      <w:lvlJc w:val="left"/>
      <w:pPr>
        <w:ind w:left="3600" w:hanging="360"/>
      </w:pPr>
    </w:lvl>
    <w:lvl w:ilvl="5" w:tplc="227A25B0">
      <w:start w:val="1"/>
      <w:numFmt w:val="lowerRoman"/>
      <w:lvlText w:val="%6."/>
      <w:lvlJc w:val="right"/>
      <w:pPr>
        <w:ind w:left="4320" w:hanging="180"/>
      </w:pPr>
    </w:lvl>
    <w:lvl w:ilvl="6" w:tplc="35D20006">
      <w:start w:val="1"/>
      <w:numFmt w:val="decimal"/>
      <w:lvlText w:val="%7."/>
      <w:lvlJc w:val="left"/>
      <w:pPr>
        <w:ind w:left="5040" w:hanging="360"/>
      </w:pPr>
    </w:lvl>
    <w:lvl w:ilvl="7" w:tplc="376A5576">
      <w:start w:val="1"/>
      <w:numFmt w:val="lowerLetter"/>
      <w:lvlText w:val="%8."/>
      <w:lvlJc w:val="left"/>
      <w:pPr>
        <w:ind w:left="5760" w:hanging="360"/>
      </w:pPr>
    </w:lvl>
    <w:lvl w:ilvl="8" w:tplc="091279CE">
      <w:start w:val="1"/>
      <w:numFmt w:val="lowerRoman"/>
      <w:lvlText w:val="%9."/>
      <w:lvlJc w:val="right"/>
      <w:pPr>
        <w:ind w:left="6480" w:hanging="180"/>
      </w:pPr>
    </w:lvl>
  </w:abstractNum>
  <w:abstractNum w:abstractNumId="3" w15:restartNumberingAfterBreak="0">
    <w:nsid w:val="2CAA316C"/>
    <w:multiLevelType w:val="hybridMultilevel"/>
    <w:tmpl w:val="ECD42390"/>
    <w:lvl w:ilvl="0" w:tplc="FA9A72C2">
      <w:start w:val="1"/>
      <w:numFmt w:val="decimal"/>
      <w:lvlText w:val="%1."/>
      <w:lvlJc w:val="left"/>
      <w:pPr>
        <w:ind w:left="1080" w:hanging="360"/>
      </w:pPr>
    </w:lvl>
    <w:lvl w:ilvl="1" w:tplc="E982B0E6">
      <w:start w:val="1"/>
      <w:numFmt w:val="lowerLetter"/>
      <w:lvlText w:val="%2."/>
      <w:lvlJc w:val="left"/>
      <w:pPr>
        <w:ind w:left="1800" w:hanging="360"/>
      </w:pPr>
    </w:lvl>
    <w:lvl w:ilvl="2" w:tplc="189442F4">
      <w:start w:val="1"/>
      <w:numFmt w:val="lowerRoman"/>
      <w:lvlText w:val="%3."/>
      <w:lvlJc w:val="right"/>
      <w:pPr>
        <w:ind w:left="2520" w:hanging="180"/>
      </w:pPr>
    </w:lvl>
    <w:lvl w:ilvl="3" w:tplc="0792C7B8">
      <w:start w:val="1"/>
      <w:numFmt w:val="decimal"/>
      <w:lvlText w:val="%4."/>
      <w:lvlJc w:val="left"/>
      <w:pPr>
        <w:ind w:left="3240" w:hanging="360"/>
      </w:pPr>
    </w:lvl>
    <w:lvl w:ilvl="4" w:tplc="920EAE9A">
      <w:start w:val="1"/>
      <w:numFmt w:val="lowerLetter"/>
      <w:lvlText w:val="%5."/>
      <w:lvlJc w:val="left"/>
      <w:pPr>
        <w:ind w:left="3960" w:hanging="360"/>
      </w:pPr>
    </w:lvl>
    <w:lvl w:ilvl="5" w:tplc="DA2EB878">
      <w:start w:val="1"/>
      <w:numFmt w:val="lowerRoman"/>
      <w:lvlText w:val="%6."/>
      <w:lvlJc w:val="right"/>
      <w:pPr>
        <w:ind w:left="4680" w:hanging="180"/>
      </w:pPr>
    </w:lvl>
    <w:lvl w:ilvl="6" w:tplc="86F87DC2">
      <w:start w:val="1"/>
      <w:numFmt w:val="decimal"/>
      <w:lvlText w:val="%7."/>
      <w:lvlJc w:val="left"/>
      <w:pPr>
        <w:ind w:left="5400" w:hanging="360"/>
      </w:pPr>
    </w:lvl>
    <w:lvl w:ilvl="7" w:tplc="EC82EFAA">
      <w:start w:val="1"/>
      <w:numFmt w:val="lowerLetter"/>
      <w:lvlText w:val="%8."/>
      <w:lvlJc w:val="left"/>
      <w:pPr>
        <w:ind w:left="6120" w:hanging="360"/>
      </w:pPr>
    </w:lvl>
    <w:lvl w:ilvl="8" w:tplc="E29C01A2">
      <w:start w:val="1"/>
      <w:numFmt w:val="lowerRoman"/>
      <w:lvlText w:val="%9."/>
      <w:lvlJc w:val="right"/>
      <w:pPr>
        <w:ind w:left="6840" w:hanging="180"/>
      </w:pPr>
    </w:lvl>
  </w:abstractNum>
  <w:abstractNum w:abstractNumId="4" w15:restartNumberingAfterBreak="0">
    <w:nsid w:val="4827418D"/>
    <w:multiLevelType w:val="hybridMultilevel"/>
    <w:tmpl w:val="A3243AC0"/>
    <w:lvl w:ilvl="0" w:tplc="23DAEB66">
      <w:start w:val="1"/>
      <w:numFmt w:val="bullet"/>
      <w:lvlText w:val=""/>
      <w:lvlJc w:val="left"/>
      <w:pPr>
        <w:ind w:left="1080" w:hanging="360"/>
      </w:pPr>
      <w:rPr>
        <w:rFonts w:ascii="Symbol" w:hAnsi="Symbol"/>
      </w:rPr>
    </w:lvl>
    <w:lvl w:ilvl="1" w:tplc="2910B20E">
      <w:start w:val="1"/>
      <w:numFmt w:val="bullet"/>
      <w:lvlText w:val="o"/>
      <w:lvlJc w:val="left"/>
      <w:pPr>
        <w:ind w:left="1800" w:hanging="360"/>
      </w:pPr>
      <w:rPr>
        <w:rFonts w:ascii="Courier New" w:hAnsi="Courier New"/>
      </w:rPr>
    </w:lvl>
    <w:lvl w:ilvl="2" w:tplc="3F5AAACE">
      <w:start w:val="1"/>
      <w:numFmt w:val="bullet"/>
      <w:lvlText w:val=""/>
      <w:lvlJc w:val="left"/>
      <w:pPr>
        <w:ind w:left="2520" w:hanging="360"/>
      </w:pPr>
      <w:rPr>
        <w:rFonts w:ascii="Wingdings" w:hAnsi="Wingdings"/>
      </w:rPr>
    </w:lvl>
    <w:lvl w:ilvl="3" w:tplc="3E9AFC7E">
      <w:start w:val="1"/>
      <w:numFmt w:val="bullet"/>
      <w:lvlText w:val=""/>
      <w:lvlJc w:val="left"/>
      <w:pPr>
        <w:ind w:left="3240" w:hanging="360"/>
      </w:pPr>
      <w:rPr>
        <w:rFonts w:ascii="Symbol" w:hAnsi="Symbol"/>
      </w:rPr>
    </w:lvl>
    <w:lvl w:ilvl="4" w:tplc="176AC62E">
      <w:start w:val="1"/>
      <w:numFmt w:val="bullet"/>
      <w:lvlText w:val="o"/>
      <w:lvlJc w:val="left"/>
      <w:pPr>
        <w:ind w:left="3960" w:hanging="360"/>
      </w:pPr>
      <w:rPr>
        <w:rFonts w:ascii="Courier New" w:hAnsi="Courier New"/>
      </w:rPr>
    </w:lvl>
    <w:lvl w:ilvl="5" w:tplc="4CC0E7A2">
      <w:start w:val="1"/>
      <w:numFmt w:val="bullet"/>
      <w:lvlText w:val=""/>
      <w:lvlJc w:val="left"/>
      <w:pPr>
        <w:ind w:left="4680" w:hanging="360"/>
      </w:pPr>
      <w:rPr>
        <w:rFonts w:ascii="Wingdings" w:hAnsi="Wingdings"/>
      </w:rPr>
    </w:lvl>
    <w:lvl w:ilvl="6" w:tplc="C3122ECC">
      <w:start w:val="1"/>
      <w:numFmt w:val="bullet"/>
      <w:lvlText w:val=""/>
      <w:lvlJc w:val="left"/>
      <w:pPr>
        <w:ind w:left="5400" w:hanging="360"/>
      </w:pPr>
      <w:rPr>
        <w:rFonts w:ascii="Symbol" w:hAnsi="Symbol"/>
      </w:rPr>
    </w:lvl>
    <w:lvl w:ilvl="7" w:tplc="8DDA7DFE">
      <w:start w:val="1"/>
      <w:numFmt w:val="bullet"/>
      <w:lvlText w:val="o"/>
      <w:lvlJc w:val="left"/>
      <w:pPr>
        <w:ind w:left="6120" w:hanging="360"/>
      </w:pPr>
      <w:rPr>
        <w:rFonts w:ascii="Courier New" w:hAnsi="Courier New"/>
      </w:rPr>
    </w:lvl>
    <w:lvl w:ilvl="8" w:tplc="001EE494">
      <w:start w:val="1"/>
      <w:numFmt w:val="bullet"/>
      <w:lvlText w:val=""/>
      <w:lvlJc w:val="left"/>
      <w:pPr>
        <w:ind w:left="6840" w:hanging="360"/>
      </w:pPr>
      <w:rPr>
        <w:rFonts w:ascii="Wingdings" w:hAnsi="Wingdings"/>
      </w:rPr>
    </w:lvl>
  </w:abstractNum>
  <w:abstractNum w:abstractNumId="5" w15:restartNumberingAfterBreak="0">
    <w:nsid w:val="4C1B6E5B"/>
    <w:multiLevelType w:val="hybridMultilevel"/>
    <w:tmpl w:val="40A44CC8"/>
    <w:lvl w:ilvl="0" w:tplc="BD2CECC2">
      <w:start w:val="1"/>
      <w:numFmt w:val="lowerRoman"/>
      <w:lvlText w:val="%1."/>
      <w:lvlJc w:val="left"/>
      <w:pPr>
        <w:ind w:left="1080" w:hanging="720"/>
      </w:pPr>
    </w:lvl>
    <w:lvl w:ilvl="1" w:tplc="7FC65D40">
      <w:start w:val="1"/>
      <w:numFmt w:val="lowerLetter"/>
      <w:lvlText w:val="%2."/>
      <w:lvlJc w:val="left"/>
      <w:pPr>
        <w:ind w:left="1440" w:hanging="360"/>
      </w:pPr>
    </w:lvl>
    <w:lvl w:ilvl="2" w:tplc="F8C8B6B8">
      <w:start w:val="1"/>
      <w:numFmt w:val="lowerRoman"/>
      <w:lvlText w:val="%3."/>
      <w:lvlJc w:val="right"/>
      <w:pPr>
        <w:ind w:left="2160" w:hanging="180"/>
      </w:pPr>
    </w:lvl>
    <w:lvl w:ilvl="3" w:tplc="2C505A6A">
      <w:start w:val="1"/>
      <w:numFmt w:val="decimal"/>
      <w:lvlText w:val="%4."/>
      <w:lvlJc w:val="left"/>
      <w:pPr>
        <w:ind w:left="2880" w:hanging="360"/>
      </w:pPr>
    </w:lvl>
    <w:lvl w:ilvl="4" w:tplc="06424AD6">
      <w:start w:val="1"/>
      <w:numFmt w:val="lowerLetter"/>
      <w:lvlText w:val="%5."/>
      <w:lvlJc w:val="left"/>
      <w:pPr>
        <w:ind w:left="3600" w:hanging="360"/>
      </w:pPr>
    </w:lvl>
    <w:lvl w:ilvl="5" w:tplc="561270CA">
      <w:start w:val="1"/>
      <w:numFmt w:val="lowerRoman"/>
      <w:lvlText w:val="%6."/>
      <w:lvlJc w:val="right"/>
      <w:pPr>
        <w:ind w:left="4320" w:hanging="180"/>
      </w:pPr>
    </w:lvl>
    <w:lvl w:ilvl="6" w:tplc="72767C96">
      <w:start w:val="1"/>
      <w:numFmt w:val="decimal"/>
      <w:lvlText w:val="%7."/>
      <w:lvlJc w:val="left"/>
      <w:pPr>
        <w:ind w:left="5040" w:hanging="360"/>
      </w:pPr>
    </w:lvl>
    <w:lvl w:ilvl="7" w:tplc="E6560DEC">
      <w:start w:val="1"/>
      <w:numFmt w:val="lowerLetter"/>
      <w:lvlText w:val="%8."/>
      <w:lvlJc w:val="left"/>
      <w:pPr>
        <w:ind w:left="5760" w:hanging="360"/>
      </w:pPr>
    </w:lvl>
    <w:lvl w:ilvl="8" w:tplc="8190D616">
      <w:start w:val="1"/>
      <w:numFmt w:val="lowerRoman"/>
      <w:lvlText w:val="%9."/>
      <w:lvlJc w:val="right"/>
      <w:pPr>
        <w:ind w:left="6480" w:hanging="180"/>
      </w:pPr>
    </w:lvl>
  </w:abstractNum>
  <w:abstractNum w:abstractNumId="6" w15:restartNumberingAfterBreak="0">
    <w:nsid w:val="5160265C"/>
    <w:multiLevelType w:val="hybridMultilevel"/>
    <w:tmpl w:val="F964FC7C"/>
    <w:lvl w:ilvl="0" w:tplc="6C08E380">
      <w:start w:val="1"/>
      <w:numFmt w:val="bullet"/>
      <w:lvlText w:val=""/>
      <w:lvlJc w:val="left"/>
      <w:pPr>
        <w:ind w:left="1080" w:hanging="360"/>
      </w:pPr>
      <w:rPr>
        <w:rFonts w:ascii="Symbol" w:hAnsi="Symbol"/>
      </w:rPr>
    </w:lvl>
    <w:lvl w:ilvl="1" w:tplc="47ACED2C">
      <w:start w:val="1"/>
      <w:numFmt w:val="bullet"/>
      <w:lvlText w:val="o"/>
      <w:lvlJc w:val="left"/>
      <w:pPr>
        <w:ind w:left="1800" w:hanging="360"/>
      </w:pPr>
      <w:rPr>
        <w:rFonts w:ascii="Courier New" w:hAnsi="Courier New"/>
      </w:rPr>
    </w:lvl>
    <w:lvl w:ilvl="2" w:tplc="39828C52">
      <w:start w:val="1"/>
      <w:numFmt w:val="bullet"/>
      <w:lvlText w:val=""/>
      <w:lvlJc w:val="left"/>
      <w:pPr>
        <w:ind w:left="2520" w:hanging="360"/>
      </w:pPr>
      <w:rPr>
        <w:rFonts w:ascii="Wingdings" w:hAnsi="Wingdings"/>
      </w:rPr>
    </w:lvl>
    <w:lvl w:ilvl="3" w:tplc="8C760E10">
      <w:start w:val="1"/>
      <w:numFmt w:val="bullet"/>
      <w:lvlText w:val=""/>
      <w:lvlJc w:val="left"/>
      <w:pPr>
        <w:ind w:left="3240" w:hanging="360"/>
      </w:pPr>
      <w:rPr>
        <w:rFonts w:ascii="Symbol" w:hAnsi="Symbol"/>
      </w:rPr>
    </w:lvl>
    <w:lvl w:ilvl="4" w:tplc="FDE858E0">
      <w:start w:val="1"/>
      <w:numFmt w:val="bullet"/>
      <w:lvlText w:val="o"/>
      <w:lvlJc w:val="left"/>
      <w:pPr>
        <w:ind w:left="3960" w:hanging="360"/>
      </w:pPr>
      <w:rPr>
        <w:rFonts w:ascii="Courier New" w:hAnsi="Courier New"/>
      </w:rPr>
    </w:lvl>
    <w:lvl w:ilvl="5" w:tplc="EC9A944E">
      <w:start w:val="1"/>
      <w:numFmt w:val="bullet"/>
      <w:lvlText w:val=""/>
      <w:lvlJc w:val="left"/>
      <w:pPr>
        <w:ind w:left="4680" w:hanging="360"/>
      </w:pPr>
      <w:rPr>
        <w:rFonts w:ascii="Wingdings" w:hAnsi="Wingdings"/>
      </w:rPr>
    </w:lvl>
    <w:lvl w:ilvl="6" w:tplc="FC087B94">
      <w:start w:val="1"/>
      <w:numFmt w:val="bullet"/>
      <w:lvlText w:val=""/>
      <w:lvlJc w:val="left"/>
      <w:pPr>
        <w:ind w:left="5400" w:hanging="360"/>
      </w:pPr>
      <w:rPr>
        <w:rFonts w:ascii="Symbol" w:hAnsi="Symbol"/>
      </w:rPr>
    </w:lvl>
    <w:lvl w:ilvl="7" w:tplc="4F82B916">
      <w:start w:val="1"/>
      <w:numFmt w:val="bullet"/>
      <w:lvlText w:val="o"/>
      <w:lvlJc w:val="left"/>
      <w:pPr>
        <w:ind w:left="6120" w:hanging="360"/>
      </w:pPr>
      <w:rPr>
        <w:rFonts w:ascii="Courier New" w:hAnsi="Courier New"/>
      </w:rPr>
    </w:lvl>
    <w:lvl w:ilvl="8" w:tplc="2C82C24C">
      <w:start w:val="1"/>
      <w:numFmt w:val="bullet"/>
      <w:lvlText w:val=""/>
      <w:lvlJc w:val="left"/>
      <w:pPr>
        <w:ind w:left="6840" w:hanging="360"/>
      </w:pPr>
      <w:rPr>
        <w:rFonts w:ascii="Wingdings" w:hAnsi="Wingdings"/>
      </w:rPr>
    </w:lvl>
  </w:abstractNum>
  <w:abstractNum w:abstractNumId="7" w15:restartNumberingAfterBreak="0">
    <w:nsid w:val="65AF3E2D"/>
    <w:multiLevelType w:val="hybridMultilevel"/>
    <w:tmpl w:val="197E4000"/>
    <w:lvl w:ilvl="0" w:tplc="562C2DE4">
      <w:start w:val="1"/>
      <w:numFmt w:val="decimal"/>
      <w:lvlText w:val="%1."/>
      <w:lvlJc w:val="left"/>
      <w:pPr>
        <w:ind w:left="720" w:hanging="360"/>
      </w:pPr>
    </w:lvl>
    <w:lvl w:ilvl="1" w:tplc="11EA7DD6">
      <w:start w:val="1"/>
      <w:numFmt w:val="lowerLetter"/>
      <w:lvlText w:val="%2."/>
      <w:lvlJc w:val="left"/>
      <w:pPr>
        <w:ind w:left="1440" w:hanging="360"/>
      </w:pPr>
    </w:lvl>
    <w:lvl w:ilvl="2" w:tplc="0F929CC2">
      <w:start w:val="1"/>
      <w:numFmt w:val="lowerRoman"/>
      <w:lvlText w:val="%3."/>
      <w:lvlJc w:val="right"/>
      <w:pPr>
        <w:ind w:left="2160" w:hanging="180"/>
      </w:pPr>
    </w:lvl>
    <w:lvl w:ilvl="3" w:tplc="54885788">
      <w:start w:val="1"/>
      <w:numFmt w:val="decimal"/>
      <w:lvlText w:val="%4."/>
      <w:lvlJc w:val="left"/>
      <w:pPr>
        <w:ind w:left="2880" w:hanging="360"/>
      </w:pPr>
    </w:lvl>
    <w:lvl w:ilvl="4" w:tplc="85FA4D90">
      <w:start w:val="1"/>
      <w:numFmt w:val="lowerLetter"/>
      <w:lvlText w:val="%5."/>
      <w:lvlJc w:val="left"/>
      <w:pPr>
        <w:ind w:left="3600" w:hanging="360"/>
      </w:pPr>
    </w:lvl>
    <w:lvl w:ilvl="5" w:tplc="ECA07396">
      <w:start w:val="1"/>
      <w:numFmt w:val="lowerRoman"/>
      <w:lvlText w:val="%6."/>
      <w:lvlJc w:val="right"/>
      <w:pPr>
        <w:ind w:left="4320" w:hanging="180"/>
      </w:pPr>
    </w:lvl>
    <w:lvl w:ilvl="6" w:tplc="BFE65EAC">
      <w:start w:val="1"/>
      <w:numFmt w:val="decimal"/>
      <w:lvlText w:val="%7."/>
      <w:lvlJc w:val="left"/>
      <w:pPr>
        <w:ind w:left="5040" w:hanging="360"/>
      </w:pPr>
    </w:lvl>
    <w:lvl w:ilvl="7" w:tplc="841A4976">
      <w:start w:val="1"/>
      <w:numFmt w:val="lowerLetter"/>
      <w:lvlText w:val="%8."/>
      <w:lvlJc w:val="left"/>
      <w:pPr>
        <w:ind w:left="5760" w:hanging="360"/>
      </w:pPr>
    </w:lvl>
    <w:lvl w:ilvl="8" w:tplc="9EA0094C">
      <w:start w:val="1"/>
      <w:numFmt w:val="lowerRoman"/>
      <w:lvlText w:val="%9."/>
      <w:lvlJc w:val="right"/>
      <w:pPr>
        <w:ind w:left="6480" w:hanging="180"/>
      </w:pPr>
    </w:lvl>
  </w:abstractNum>
  <w:abstractNum w:abstractNumId="8" w15:restartNumberingAfterBreak="0">
    <w:nsid w:val="65E003CA"/>
    <w:multiLevelType w:val="hybridMultilevel"/>
    <w:tmpl w:val="D8B8A454"/>
    <w:lvl w:ilvl="0" w:tplc="27D09FDA">
      <w:start w:val="1"/>
      <w:numFmt w:val="decimal"/>
      <w:lvlText w:val="%1."/>
      <w:lvlJc w:val="left"/>
      <w:pPr>
        <w:ind w:left="720" w:hanging="360"/>
      </w:pPr>
    </w:lvl>
    <w:lvl w:ilvl="1" w:tplc="EC8EBB8C">
      <w:start w:val="1"/>
      <w:numFmt w:val="lowerLetter"/>
      <w:lvlText w:val="%2."/>
      <w:lvlJc w:val="left"/>
      <w:pPr>
        <w:ind w:left="1440" w:hanging="360"/>
      </w:pPr>
    </w:lvl>
    <w:lvl w:ilvl="2" w:tplc="86701192">
      <w:start w:val="1"/>
      <w:numFmt w:val="lowerRoman"/>
      <w:lvlText w:val="%3."/>
      <w:lvlJc w:val="right"/>
      <w:pPr>
        <w:ind w:left="2160" w:hanging="180"/>
      </w:pPr>
    </w:lvl>
    <w:lvl w:ilvl="3" w:tplc="67D26D70">
      <w:start w:val="1"/>
      <w:numFmt w:val="decimal"/>
      <w:lvlText w:val="%4."/>
      <w:lvlJc w:val="left"/>
      <w:pPr>
        <w:ind w:left="2880" w:hanging="360"/>
      </w:pPr>
    </w:lvl>
    <w:lvl w:ilvl="4" w:tplc="D91C9DFE">
      <w:start w:val="1"/>
      <w:numFmt w:val="lowerLetter"/>
      <w:lvlText w:val="%5."/>
      <w:lvlJc w:val="left"/>
      <w:pPr>
        <w:ind w:left="3600" w:hanging="360"/>
      </w:pPr>
    </w:lvl>
    <w:lvl w:ilvl="5" w:tplc="93AA80BC">
      <w:start w:val="1"/>
      <w:numFmt w:val="lowerRoman"/>
      <w:lvlText w:val="%6."/>
      <w:lvlJc w:val="right"/>
      <w:pPr>
        <w:ind w:left="4320" w:hanging="180"/>
      </w:pPr>
    </w:lvl>
    <w:lvl w:ilvl="6" w:tplc="469881FA">
      <w:start w:val="1"/>
      <w:numFmt w:val="decimal"/>
      <w:lvlText w:val="%7."/>
      <w:lvlJc w:val="left"/>
      <w:pPr>
        <w:ind w:left="5040" w:hanging="360"/>
      </w:pPr>
    </w:lvl>
    <w:lvl w:ilvl="7" w:tplc="D3D050B6">
      <w:start w:val="1"/>
      <w:numFmt w:val="lowerLetter"/>
      <w:lvlText w:val="%8."/>
      <w:lvlJc w:val="left"/>
      <w:pPr>
        <w:ind w:left="5760" w:hanging="360"/>
      </w:pPr>
    </w:lvl>
    <w:lvl w:ilvl="8" w:tplc="DB1A3748">
      <w:start w:val="1"/>
      <w:numFmt w:val="lowerRoman"/>
      <w:lvlText w:val="%9."/>
      <w:lvlJc w:val="right"/>
      <w:pPr>
        <w:ind w:left="6480" w:hanging="180"/>
      </w:pPr>
    </w:lvl>
  </w:abstractNum>
  <w:abstractNum w:abstractNumId="9" w15:restartNumberingAfterBreak="0">
    <w:nsid w:val="6A9B78E1"/>
    <w:multiLevelType w:val="hybridMultilevel"/>
    <w:tmpl w:val="8BCED57C"/>
    <w:lvl w:ilvl="0" w:tplc="8256C646">
      <w:start w:val="1"/>
      <w:numFmt w:val="bullet"/>
      <w:lvlText w:val=""/>
      <w:lvlJc w:val="left"/>
      <w:pPr>
        <w:ind w:left="1080" w:hanging="360"/>
      </w:pPr>
      <w:rPr>
        <w:rFonts w:ascii="Symbol" w:hAnsi="Symbol"/>
      </w:rPr>
    </w:lvl>
    <w:lvl w:ilvl="1" w:tplc="1C4044EC">
      <w:start w:val="1"/>
      <w:numFmt w:val="bullet"/>
      <w:lvlText w:val="o"/>
      <w:lvlJc w:val="left"/>
      <w:pPr>
        <w:ind w:left="1800" w:hanging="360"/>
      </w:pPr>
      <w:rPr>
        <w:rFonts w:ascii="Courier New" w:hAnsi="Courier New"/>
      </w:rPr>
    </w:lvl>
    <w:lvl w:ilvl="2" w:tplc="894ED87E">
      <w:start w:val="1"/>
      <w:numFmt w:val="bullet"/>
      <w:lvlText w:val=""/>
      <w:lvlJc w:val="left"/>
      <w:pPr>
        <w:ind w:left="2520" w:hanging="360"/>
      </w:pPr>
      <w:rPr>
        <w:rFonts w:ascii="Wingdings" w:hAnsi="Wingdings"/>
      </w:rPr>
    </w:lvl>
    <w:lvl w:ilvl="3" w:tplc="FA02ADD6">
      <w:start w:val="1"/>
      <w:numFmt w:val="bullet"/>
      <w:lvlText w:val=""/>
      <w:lvlJc w:val="left"/>
      <w:pPr>
        <w:ind w:left="3240" w:hanging="360"/>
      </w:pPr>
      <w:rPr>
        <w:rFonts w:ascii="Symbol" w:hAnsi="Symbol"/>
      </w:rPr>
    </w:lvl>
    <w:lvl w:ilvl="4" w:tplc="87949818">
      <w:start w:val="1"/>
      <w:numFmt w:val="bullet"/>
      <w:lvlText w:val="o"/>
      <w:lvlJc w:val="left"/>
      <w:pPr>
        <w:ind w:left="3960" w:hanging="360"/>
      </w:pPr>
      <w:rPr>
        <w:rFonts w:ascii="Courier New" w:hAnsi="Courier New"/>
      </w:rPr>
    </w:lvl>
    <w:lvl w:ilvl="5" w:tplc="47CCC8D2">
      <w:start w:val="1"/>
      <w:numFmt w:val="bullet"/>
      <w:lvlText w:val=""/>
      <w:lvlJc w:val="left"/>
      <w:pPr>
        <w:ind w:left="4680" w:hanging="360"/>
      </w:pPr>
      <w:rPr>
        <w:rFonts w:ascii="Wingdings" w:hAnsi="Wingdings"/>
      </w:rPr>
    </w:lvl>
    <w:lvl w:ilvl="6" w:tplc="A73AFCC2">
      <w:start w:val="1"/>
      <w:numFmt w:val="bullet"/>
      <w:lvlText w:val=""/>
      <w:lvlJc w:val="left"/>
      <w:pPr>
        <w:ind w:left="5400" w:hanging="360"/>
      </w:pPr>
      <w:rPr>
        <w:rFonts w:ascii="Symbol" w:hAnsi="Symbol"/>
      </w:rPr>
    </w:lvl>
    <w:lvl w:ilvl="7" w:tplc="61DA5C1A">
      <w:start w:val="1"/>
      <w:numFmt w:val="bullet"/>
      <w:lvlText w:val="o"/>
      <w:lvlJc w:val="left"/>
      <w:pPr>
        <w:ind w:left="6120" w:hanging="360"/>
      </w:pPr>
      <w:rPr>
        <w:rFonts w:ascii="Courier New" w:hAnsi="Courier New"/>
      </w:rPr>
    </w:lvl>
    <w:lvl w:ilvl="8" w:tplc="EB3ACE12">
      <w:start w:val="1"/>
      <w:numFmt w:val="bullet"/>
      <w:lvlText w:val=""/>
      <w:lvlJc w:val="left"/>
      <w:pPr>
        <w:ind w:left="6840" w:hanging="360"/>
      </w:pPr>
      <w:rPr>
        <w:rFonts w:ascii="Wingdings" w:hAnsi="Wingdings"/>
      </w:rPr>
    </w:lvl>
  </w:abstractNum>
  <w:abstractNum w:abstractNumId="10" w15:restartNumberingAfterBreak="0">
    <w:nsid w:val="787B61F5"/>
    <w:multiLevelType w:val="hybridMultilevel"/>
    <w:tmpl w:val="60480F20"/>
    <w:lvl w:ilvl="0" w:tplc="AFACF930">
      <w:start w:val="1"/>
      <w:numFmt w:val="bullet"/>
      <w:lvlText w:val=""/>
      <w:lvlJc w:val="left"/>
      <w:pPr>
        <w:ind w:left="1080" w:hanging="360"/>
      </w:pPr>
      <w:rPr>
        <w:rFonts w:ascii="Symbol" w:hAnsi="Symbol"/>
      </w:rPr>
    </w:lvl>
    <w:lvl w:ilvl="1" w:tplc="368E7688">
      <w:start w:val="1"/>
      <w:numFmt w:val="bullet"/>
      <w:lvlText w:val="o"/>
      <w:lvlJc w:val="left"/>
      <w:pPr>
        <w:ind w:left="1800" w:hanging="360"/>
      </w:pPr>
      <w:rPr>
        <w:rFonts w:ascii="Courier New" w:hAnsi="Courier New"/>
      </w:rPr>
    </w:lvl>
    <w:lvl w:ilvl="2" w:tplc="A77CCBAE">
      <w:start w:val="1"/>
      <w:numFmt w:val="bullet"/>
      <w:lvlText w:val=""/>
      <w:lvlJc w:val="left"/>
      <w:pPr>
        <w:ind w:left="2520" w:hanging="360"/>
      </w:pPr>
      <w:rPr>
        <w:rFonts w:ascii="Wingdings" w:hAnsi="Wingdings"/>
      </w:rPr>
    </w:lvl>
    <w:lvl w:ilvl="3" w:tplc="84B8FF7E">
      <w:start w:val="1"/>
      <w:numFmt w:val="bullet"/>
      <w:lvlText w:val=""/>
      <w:lvlJc w:val="left"/>
      <w:pPr>
        <w:ind w:left="3240" w:hanging="360"/>
      </w:pPr>
      <w:rPr>
        <w:rFonts w:ascii="Symbol" w:hAnsi="Symbol"/>
      </w:rPr>
    </w:lvl>
    <w:lvl w:ilvl="4" w:tplc="1A1CFC34">
      <w:start w:val="1"/>
      <w:numFmt w:val="bullet"/>
      <w:lvlText w:val="o"/>
      <w:lvlJc w:val="left"/>
      <w:pPr>
        <w:ind w:left="3960" w:hanging="360"/>
      </w:pPr>
      <w:rPr>
        <w:rFonts w:ascii="Courier New" w:hAnsi="Courier New"/>
      </w:rPr>
    </w:lvl>
    <w:lvl w:ilvl="5" w:tplc="0724425C">
      <w:start w:val="1"/>
      <w:numFmt w:val="bullet"/>
      <w:lvlText w:val=""/>
      <w:lvlJc w:val="left"/>
      <w:pPr>
        <w:ind w:left="4680" w:hanging="360"/>
      </w:pPr>
      <w:rPr>
        <w:rFonts w:ascii="Wingdings" w:hAnsi="Wingdings"/>
      </w:rPr>
    </w:lvl>
    <w:lvl w:ilvl="6" w:tplc="531A8A16">
      <w:start w:val="1"/>
      <w:numFmt w:val="bullet"/>
      <w:lvlText w:val=""/>
      <w:lvlJc w:val="left"/>
      <w:pPr>
        <w:ind w:left="5400" w:hanging="360"/>
      </w:pPr>
      <w:rPr>
        <w:rFonts w:ascii="Symbol" w:hAnsi="Symbol"/>
      </w:rPr>
    </w:lvl>
    <w:lvl w:ilvl="7" w:tplc="0CE85B70">
      <w:start w:val="1"/>
      <w:numFmt w:val="bullet"/>
      <w:lvlText w:val="o"/>
      <w:lvlJc w:val="left"/>
      <w:pPr>
        <w:ind w:left="6120" w:hanging="360"/>
      </w:pPr>
      <w:rPr>
        <w:rFonts w:ascii="Courier New" w:hAnsi="Courier New"/>
      </w:rPr>
    </w:lvl>
    <w:lvl w:ilvl="8" w:tplc="5470C082">
      <w:start w:val="1"/>
      <w:numFmt w:val="bullet"/>
      <w:lvlText w:val=""/>
      <w:lvlJc w:val="left"/>
      <w:pPr>
        <w:ind w:left="6840" w:hanging="360"/>
      </w:pPr>
      <w:rPr>
        <w:rFonts w:ascii="Wingdings" w:hAnsi="Wingdings"/>
      </w:rPr>
    </w:lvl>
  </w:abstractNum>
  <w:abstractNum w:abstractNumId="11" w15:restartNumberingAfterBreak="0">
    <w:nsid w:val="7FFB1CB1"/>
    <w:multiLevelType w:val="hybridMultilevel"/>
    <w:tmpl w:val="4A8A069E"/>
    <w:lvl w:ilvl="0" w:tplc="853A7438">
      <w:start w:val="1"/>
      <w:numFmt w:val="bullet"/>
      <w:lvlText w:val=""/>
      <w:lvlJc w:val="left"/>
      <w:pPr>
        <w:ind w:left="1080" w:hanging="360"/>
      </w:pPr>
      <w:rPr>
        <w:rFonts w:ascii="Symbol" w:hAnsi="Symbol"/>
      </w:rPr>
    </w:lvl>
    <w:lvl w:ilvl="1" w:tplc="0FB881B8">
      <w:start w:val="1"/>
      <w:numFmt w:val="bullet"/>
      <w:lvlText w:val="o"/>
      <w:lvlJc w:val="left"/>
      <w:pPr>
        <w:ind w:left="1800" w:hanging="360"/>
      </w:pPr>
      <w:rPr>
        <w:rFonts w:ascii="Courier New" w:hAnsi="Courier New"/>
      </w:rPr>
    </w:lvl>
    <w:lvl w:ilvl="2" w:tplc="E08CF518">
      <w:start w:val="1"/>
      <w:numFmt w:val="bullet"/>
      <w:lvlText w:val=""/>
      <w:lvlJc w:val="left"/>
      <w:pPr>
        <w:ind w:left="2520" w:hanging="360"/>
      </w:pPr>
      <w:rPr>
        <w:rFonts w:ascii="Wingdings" w:hAnsi="Wingdings"/>
      </w:rPr>
    </w:lvl>
    <w:lvl w:ilvl="3" w:tplc="4FE22910">
      <w:start w:val="1"/>
      <w:numFmt w:val="bullet"/>
      <w:lvlText w:val=""/>
      <w:lvlJc w:val="left"/>
      <w:pPr>
        <w:ind w:left="3240" w:hanging="360"/>
      </w:pPr>
      <w:rPr>
        <w:rFonts w:ascii="Symbol" w:hAnsi="Symbol"/>
      </w:rPr>
    </w:lvl>
    <w:lvl w:ilvl="4" w:tplc="9F54E4DE">
      <w:start w:val="1"/>
      <w:numFmt w:val="bullet"/>
      <w:lvlText w:val="o"/>
      <w:lvlJc w:val="left"/>
      <w:pPr>
        <w:ind w:left="3960" w:hanging="360"/>
      </w:pPr>
      <w:rPr>
        <w:rFonts w:ascii="Courier New" w:hAnsi="Courier New"/>
      </w:rPr>
    </w:lvl>
    <w:lvl w:ilvl="5" w:tplc="9D044ECA">
      <w:start w:val="1"/>
      <w:numFmt w:val="bullet"/>
      <w:lvlText w:val=""/>
      <w:lvlJc w:val="left"/>
      <w:pPr>
        <w:ind w:left="4680" w:hanging="360"/>
      </w:pPr>
      <w:rPr>
        <w:rFonts w:ascii="Wingdings" w:hAnsi="Wingdings"/>
      </w:rPr>
    </w:lvl>
    <w:lvl w:ilvl="6" w:tplc="35C06E44">
      <w:start w:val="1"/>
      <w:numFmt w:val="bullet"/>
      <w:lvlText w:val=""/>
      <w:lvlJc w:val="left"/>
      <w:pPr>
        <w:ind w:left="5400" w:hanging="360"/>
      </w:pPr>
      <w:rPr>
        <w:rFonts w:ascii="Symbol" w:hAnsi="Symbol"/>
      </w:rPr>
    </w:lvl>
    <w:lvl w:ilvl="7" w:tplc="B90A2D4A">
      <w:start w:val="1"/>
      <w:numFmt w:val="bullet"/>
      <w:lvlText w:val="o"/>
      <w:lvlJc w:val="left"/>
      <w:pPr>
        <w:ind w:left="6120" w:hanging="360"/>
      </w:pPr>
      <w:rPr>
        <w:rFonts w:ascii="Courier New" w:hAnsi="Courier New"/>
      </w:rPr>
    </w:lvl>
    <w:lvl w:ilvl="8" w:tplc="EA4034DA">
      <w:start w:val="1"/>
      <w:numFmt w:val="bullet"/>
      <w:lvlText w:val=""/>
      <w:lvlJc w:val="left"/>
      <w:pPr>
        <w:ind w:left="6840" w:hanging="360"/>
      </w:pPr>
      <w:rPr>
        <w:rFonts w:ascii="Wingdings" w:hAnsi="Wingdings"/>
      </w:rPr>
    </w:lvl>
  </w:abstractNum>
  <w:num w:numId="1">
    <w:abstractNumId w:val="8"/>
  </w:num>
  <w:num w:numId="2">
    <w:abstractNumId w:val="2"/>
  </w:num>
  <w:num w:numId="3">
    <w:abstractNumId w:val="7"/>
  </w:num>
  <w:num w:numId="4">
    <w:abstractNumId w:val="3"/>
  </w:num>
  <w:num w:numId="5">
    <w:abstractNumId w:val="1"/>
  </w:num>
  <w:num w:numId="6">
    <w:abstractNumId w:val="10"/>
  </w:num>
  <w:num w:numId="7">
    <w:abstractNumId w:val="11"/>
  </w:num>
  <w:num w:numId="8">
    <w:abstractNumId w:val="0"/>
  </w:num>
  <w:num w:numId="9">
    <w:abstractNumId w:val="9"/>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88"/>
    <w:rsid w:val="0000300C"/>
    <w:rsid w:val="000173A6"/>
    <w:rsid w:val="00032A9A"/>
    <w:rsid w:val="000374BD"/>
    <w:rsid w:val="00082A80"/>
    <w:rsid w:val="000937A6"/>
    <w:rsid w:val="00136CAB"/>
    <w:rsid w:val="00153910"/>
    <w:rsid w:val="001A18CF"/>
    <w:rsid w:val="001E68FA"/>
    <w:rsid w:val="00241556"/>
    <w:rsid w:val="00292619"/>
    <w:rsid w:val="002A6A81"/>
    <w:rsid w:val="002B4CDD"/>
    <w:rsid w:val="003101BD"/>
    <w:rsid w:val="0031190C"/>
    <w:rsid w:val="00317208"/>
    <w:rsid w:val="00395C29"/>
    <w:rsid w:val="003B2C98"/>
    <w:rsid w:val="003C5440"/>
    <w:rsid w:val="0043376E"/>
    <w:rsid w:val="004F18DB"/>
    <w:rsid w:val="00521C7B"/>
    <w:rsid w:val="005326DC"/>
    <w:rsid w:val="00545874"/>
    <w:rsid w:val="00546CA5"/>
    <w:rsid w:val="0056240F"/>
    <w:rsid w:val="0058345E"/>
    <w:rsid w:val="00595BB7"/>
    <w:rsid w:val="005B3101"/>
    <w:rsid w:val="00673822"/>
    <w:rsid w:val="00680BCE"/>
    <w:rsid w:val="006909C4"/>
    <w:rsid w:val="006939A9"/>
    <w:rsid w:val="006B69B9"/>
    <w:rsid w:val="006C6F3E"/>
    <w:rsid w:val="006D2B12"/>
    <w:rsid w:val="006E53C2"/>
    <w:rsid w:val="00704507"/>
    <w:rsid w:val="007358AC"/>
    <w:rsid w:val="007645EC"/>
    <w:rsid w:val="00776FBF"/>
    <w:rsid w:val="00796C79"/>
    <w:rsid w:val="007A6BB3"/>
    <w:rsid w:val="007D4CAA"/>
    <w:rsid w:val="008024B4"/>
    <w:rsid w:val="00817B65"/>
    <w:rsid w:val="0083312F"/>
    <w:rsid w:val="008A0442"/>
    <w:rsid w:val="008D1D7B"/>
    <w:rsid w:val="008D55D4"/>
    <w:rsid w:val="00920F07"/>
    <w:rsid w:val="00923ECE"/>
    <w:rsid w:val="00951D57"/>
    <w:rsid w:val="009932FA"/>
    <w:rsid w:val="009B06B8"/>
    <w:rsid w:val="009D648D"/>
    <w:rsid w:val="009F6226"/>
    <w:rsid w:val="009F6F0B"/>
    <w:rsid w:val="00A1690E"/>
    <w:rsid w:val="00A35C61"/>
    <w:rsid w:val="00A46DA1"/>
    <w:rsid w:val="00A57A7B"/>
    <w:rsid w:val="00A92688"/>
    <w:rsid w:val="00AA1056"/>
    <w:rsid w:val="00AA2E20"/>
    <w:rsid w:val="00AA3894"/>
    <w:rsid w:val="00B06F01"/>
    <w:rsid w:val="00B22F72"/>
    <w:rsid w:val="00B35052"/>
    <w:rsid w:val="00BC2352"/>
    <w:rsid w:val="00BD7CE9"/>
    <w:rsid w:val="00C04494"/>
    <w:rsid w:val="00C05819"/>
    <w:rsid w:val="00C33C76"/>
    <w:rsid w:val="00C63B5A"/>
    <w:rsid w:val="00C75E5E"/>
    <w:rsid w:val="00CC2EDB"/>
    <w:rsid w:val="00CF68DE"/>
    <w:rsid w:val="00D00DCF"/>
    <w:rsid w:val="00D14B4D"/>
    <w:rsid w:val="00D8202C"/>
    <w:rsid w:val="00D94695"/>
    <w:rsid w:val="00DA01C3"/>
    <w:rsid w:val="00DA5101"/>
    <w:rsid w:val="00DC13B0"/>
    <w:rsid w:val="00DC5A12"/>
    <w:rsid w:val="00DC674B"/>
    <w:rsid w:val="00DE196E"/>
    <w:rsid w:val="00DE4AFF"/>
    <w:rsid w:val="00DF2F8B"/>
    <w:rsid w:val="00E00A60"/>
    <w:rsid w:val="00E1738D"/>
    <w:rsid w:val="00E22D26"/>
    <w:rsid w:val="00E87CE5"/>
    <w:rsid w:val="00EB249A"/>
    <w:rsid w:val="00EC6FAD"/>
    <w:rsid w:val="00EC79C6"/>
    <w:rsid w:val="00F02FEF"/>
    <w:rsid w:val="00F20858"/>
    <w:rsid w:val="00F8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9D1A76"/>
  <w15:docId w15:val="{759ECC5B-671E-4FA4-BF37-155EF48D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CA5"/>
    <w:pPr>
      <w:contextualSpacing/>
    </w:pPr>
  </w:style>
  <w:style w:type="paragraph" w:styleId="Heading2">
    <w:name w:val="heading 2"/>
    <w:basedOn w:val="Normal"/>
    <w:next w:val="Normal"/>
    <w:link w:val="Heading2Char"/>
    <w:uiPriority w:val="9"/>
    <w:unhideWhenUsed/>
    <w:qFormat/>
    <w:rsid w:val="00EC79C6"/>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88"/>
    <w:pPr>
      <w:ind w:left="720"/>
    </w:pPr>
  </w:style>
  <w:style w:type="paragraph" w:styleId="Header">
    <w:name w:val="header"/>
    <w:basedOn w:val="Normal"/>
    <w:link w:val="HeaderChar"/>
    <w:uiPriority w:val="99"/>
    <w:unhideWhenUsed/>
    <w:rsid w:val="00E8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CE5"/>
  </w:style>
  <w:style w:type="paragraph" w:styleId="Footer">
    <w:name w:val="footer"/>
    <w:basedOn w:val="Normal"/>
    <w:link w:val="FooterChar"/>
    <w:uiPriority w:val="99"/>
    <w:unhideWhenUsed/>
    <w:rsid w:val="00E8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CE5"/>
  </w:style>
  <w:style w:type="character" w:styleId="Hyperlink">
    <w:name w:val="Hyperlink"/>
    <w:basedOn w:val="DefaultParagraphFont"/>
    <w:uiPriority w:val="99"/>
    <w:unhideWhenUsed/>
    <w:rsid w:val="00704507"/>
    <w:rPr>
      <w:color w:val="0563C1" w:themeColor="hyperlink"/>
      <w:u w:val="single"/>
    </w:rPr>
  </w:style>
  <w:style w:type="character" w:customStyle="1" w:styleId="Heading2Char">
    <w:name w:val="Heading 2 Char"/>
    <w:basedOn w:val="DefaultParagraphFont"/>
    <w:link w:val="Heading2"/>
    <w:uiPriority w:val="9"/>
    <w:rsid w:val="00EC79C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972996">
      <w:bodyDiv w:val="1"/>
      <w:marLeft w:val="0"/>
      <w:marRight w:val="0"/>
      <w:marTop w:val="0"/>
      <w:marBottom w:val="0"/>
      <w:divBdr>
        <w:top w:val="none" w:sz="0" w:space="0" w:color="auto"/>
        <w:left w:val="none" w:sz="0" w:space="0" w:color="auto"/>
        <w:bottom w:val="none" w:sz="0" w:space="0" w:color="auto"/>
        <w:right w:val="none" w:sz="0" w:space="0" w:color="auto"/>
      </w:divBdr>
    </w:div>
    <w:div w:id="837647817">
      <w:bodyDiv w:val="1"/>
      <w:marLeft w:val="0"/>
      <w:marRight w:val="0"/>
      <w:marTop w:val="0"/>
      <w:marBottom w:val="0"/>
      <w:divBdr>
        <w:top w:val="none" w:sz="0" w:space="0" w:color="auto"/>
        <w:left w:val="none" w:sz="0" w:space="0" w:color="auto"/>
        <w:bottom w:val="none" w:sz="0" w:space="0" w:color="auto"/>
        <w:right w:val="none" w:sz="0" w:space="0" w:color="auto"/>
      </w:divBdr>
    </w:div>
    <w:div w:id="1271745464">
      <w:bodyDiv w:val="1"/>
      <w:marLeft w:val="0"/>
      <w:marRight w:val="0"/>
      <w:marTop w:val="0"/>
      <w:marBottom w:val="0"/>
      <w:divBdr>
        <w:top w:val="none" w:sz="0" w:space="0" w:color="auto"/>
        <w:left w:val="none" w:sz="0" w:space="0" w:color="auto"/>
        <w:bottom w:val="none" w:sz="0" w:space="0" w:color="auto"/>
        <w:right w:val="none" w:sz="0" w:space="0" w:color="auto"/>
      </w:divBdr>
    </w:div>
    <w:div w:id="1283656511">
      <w:bodyDiv w:val="1"/>
      <w:marLeft w:val="0"/>
      <w:marRight w:val="0"/>
      <w:marTop w:val="0"/>
      <w:marBottom w:val="0"/>
      <w:divBdr>
        <w:top w:val="none" w:sz="0" w:space="0" w:color="auto"/>
        <w:left w:val="none" w:sz="0" w:space="0" w:color="auto"/>
        <w:bottom w:val="none" w:sz="0" w:space="0" w:color="auto"/>
        <w:right w:val="none" w:sz="0" w:space="0" w:color="auto"/>
      </w:divBdr>
    </w:div>
    <w:div w:id="1481384472">
      <w:bodyDiv w:val="1"/>
      <w:marLeft w:val="0"/>
      <w:marRight w:val="0"/>
      <w:marTop w:val="0"/>
      <w:marBottom w:val="0"/>
      <w:divBdr>
        <w:top w:val="none" w:sz="0" w:space="0" w:color="auto"/>
        <w:left w:val="none" w:sz="0" w:space="0" w:color="auto"/>
        <w:bottom w:val="none" w:sz="0" w:space="0" w:color="auto"/>
        <w:right w:val="none" w:sz="0" w:space="0" w:color="auto"/>
      </w:divBdr>
    </w:div>
    <w:div w:id="16353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09EE2-4865-41D9-A5E0-67B02F5A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Fiocco</dc:creator>
  <cp:keywords/>
  <dc:description/>
  <cp:lastModifiedBy>Vince Yip</cp:lastModifiedBy>
  <cp:revision>2</cp:revision>
  <dcterms:created xsi:type="dcterms:W3CDTF">2019-06-18T21:15:00Z</dcterms:created>
  <dcterms:modified xsi:type="dcterms:W3CDTF">2019-06-18T21:15:00Z</dcterms:modified>
</cp:coreProperties>
</file>